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png" ContentType="image/png"/>
  <Override PartName="/word/media/image2.png" ContentType="image/png"/>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76" w:before="0" w:after="0"/>
        <w:ind w:left="0" w:right="-518" w:hanging="0"/>
        <w:jc w:val="center"/>
        <w:rPr>
          <w:rFonts w:ascii="Calibri" w:hAnsi="Calibri" w:eastAsia="Arial" w:cs="Arial"/>
          <w:b/>
          <w:b/>
          <w:color w:val="000000"/>
          <w:sz w:val="22"/>
          <w:szCs w:val="22"/>
        </w:rPr>
      </w:pPr>
      <w:r>
        <w:rPr>
          <w:rFonts w:eastAsia="Arial" w:cs="Arial"/>
          <w:b/>
          <w:color w:val="000000"/>
          <w:sz w:val="22"/>
          <w:szCs w:val="22"/>
        </w:rPr>
      </w:r>
    </w:p>
    <w:p>
      <w:pPr>
        <w:pStyle w:val="Normal"/>
        <w:spacing w:lineRule="auto" w:line="276" w:before="0" w:after="0"/>
        <w:ind w:left="0" w:right="-518" w:hanging="0"/>
        <w:jc w:val="center"/>
        <w:rPr>
          <w:rFonts w:ascii="Calibri" w:hAnsi="Calibri"/>
          <w:sz w:val="22"/>
          <w:szCs w:val="22"/>
        </w:rPr>
      </w:pPr>
      <w:r>
        <w:rPr>
          <w:rFonts w:eastAsia="Arial" w:cs="Arial"/>
          <w:b/>
          <w:color w:val="000000"/>
          <w:sz w:val="22"/>
          <w:szCs w:val="22"/>
        </w:rPr>
        <w:t>PREGÃO ELETRÔNICO Nº 59</w:t>
      </w:r>
      <w:r>
        <w:rPr>
          <w:rFonts w:eastAsia="Arial" w:cs="Arial"/>
          <w:b/>
          <w:color w:val="000000"/>
          <w:kern w:val="0"/>
          <w:sz w:val="22"/>
          <w:szCs w:val="22"/>
          <w:lang w:val="pt-BR" w:eastAsia="zh-CN" w:bidi="hi-IN"/>
        </w:rPr>
        <w:t>/2023</w:t>
      </w:r>
    </w:p>
    <w:p>
      <w:pPr>
        <w:pStyle w:val="Normal"/>
        <w:spacing w:lineRule="auto" w:line="276" w:before="0" w:after="0"/>
        <w:ind w:left="0" w:right="-518" w:hanging="0"/>
        <w:jc w:val="center"/>
        <w:rPr>
          <w:rFonts w:eastAsia="Arial" w:cs="Arial"/>
          <w:b/>
          <w:b/>
          <w:color w:val="000000"/>
          <w:kern w:val="0"/>
          <w:lang w:val="pt-BR" w:eastAsia="zh-CN" w:bidi="hi-IN"/>
        </w:rPr>
      </w:pPr>
      <w:r>
        <w:rPr>
          <w:rFonts w:eastAsia="Arial" w:cs="Arial"/>
          <w:b/>
          <w:color w:val="000000"/>
          <w:kern w:val="0"/>
          <w:lang w:val="pt-BR" w:eastAsia="zh-CN" w:bidi="hi-IN"/>
        </w:rPr>
      </w:r>
    </w:p>
    <w:p>
      <w:pPr>
        <w:pStyle w:val="Normal"/>
        <w:spacing w:lineRule="auto" w:line="276" w:before="0" w:after="0"/>
        <w:ind w:left="0" w:right="-518" w:hanging="0"/>
        <w:jc w:val="center"/>
        <w:rPr>
          <w:rFonts w:ascii="Calibri" w:hAnsi="Calibri"/>
          <w:sz w:val="22"/>
          <w:szCs w:val="22"/>
        </w:rPr>
      </w:pPr>
      <w:r>
        <w:rPr>
          <w:rFonts w:eastAsia="Arial" w:cs="Arial"/>
          <w:b/>
          <w:color w:val="000000"/>
          <w:sz w:val="22"/>
          <w:szCs w:val="22"/>
        </w:rPr>
        <w:t>REGISTRO DE PREÇO</w:t>
      </w:r>
    </w:p>
    <w:p>
      <w:pPr>
        <w:pStyle w:val="Normal"/>
        <w:spacing w:lineRule="auto" w:line="276" w:before="0" w:after="0"/>
        <w:ind w:left="0" w:right="-518" w:hanging="0"/>
        <w:jc w:val="center"/>
        <w:rPr>
          <w:rFonts w:ascii="Calibri" w:hAnsi="Calibri"/>
          <w:sz w:val="22"/>
          <w:szCs w:val="22"/>
        </w:rPr>
      </w:pPr>
      <w:r>
        <w:rPr>
          <w:rFonts w:eastAsia="Arial" w:cs="Arial"/>
          <w:b/>
          <w:color w:val="000000"/>
          <w:sz w:val="22"/>
          <w:szCs w:val="22"/>
        </w:rPr>
        <w:t>MENOR PREÇO POR ITEM</w:t>
      </w:r>
    </w:p>
    <w:p>
      <w:pPr>
        <w:pStyle w:val="Normal"/>
        <w:spacing w:lineRule="auto" w:line="276" w:before="0" w:after="0"/>
        <w:ind w:left="0" w:right="-518" w:hanging="0"/>
        <w:jc w:val="center"/>
        <w:rPr>
          <w:rFonts w:ascii="Calibri" w:hAnsi="Calibri"/>
          <w:sz w:val="22"/>
          <w:szCs w:val="22"/>
        </w:rPr>
      </w:pPr>
      <w:r>
        <w:rPr>
          <w:rFonts w:eastAsia="Arial" w:cs="Arial"/>
          <w:b/>
          <w:color w:val="000000"/>
          <w:sz w:val="22"/>
          <w:szCs w:val="22"/>
        </w:rPr>
        <w:t>Modo de disputa: aberto</w:t>
      </w:r>
    </w:p>
    <w:p>
      <w:pPr>
        <w:pStyle w:val="Normal"/>
        <w:spacing w:lineRule="auto" w:line="276" w:before="0" w:after="0"/>
        <w:ind w:left="0" w:right="-518" w:hanging="0"/>
        <w:jc w:val="center"/>
        <w:rPr>
          <w:rFonts w:eastAsia="Arial" w:cs="Arial"/>
          <w:b/>
          <w:b/>
          <w:color w:val="000000"/>
        </w:rPr>
      </w:pPr>
      <w:r>
        <w:rPr>
          <w:rFonts w:eastAsia="Arial" w:cs="Arial"/>
          <w:b/>
          <w:color w:val="000000"/>
        </w:rPr>
      </w:r>
    </w:p>
    <w:p>
      <w:pPr>
        <w:pStyle w:val="Normal"/>
        <w:spacing w:lineRule="auto" w:line="276" w:before="0" w:after="0"/>
        <w:ind w:left="0" w:right="-518" w:hanging="0"/>
        <w:jc w:val="center"/>
        <w:rPr>
          <w:rFonts w:ascii="Calibri" w:hAnsi="Calibri" w:eastAsia="Arial" w:cs="Arial"/>
          <w:b/>
          <w:b/>
          <w:color w:val="000000"/>
          <w:sz w:val="22"/>
          <w:szCs w:val="22"/>
        </w:rPr>
      </w:pPr>
      <w:r>
        <w:rPr>
          <w:rFonts w:eastAsia="Arial" w:cs="Arial"/>
          <w:b/>
          <w:color w:val="000000"/>
          <w:sz w:val="22"/>
          <w:szCs w:val="22"/>
        </w:rPr>
      </w:r>
    </w:p>
    <w:tbl>
      <w:tblPr>
        <w:tblW w:w="10533" w:type="dxa"/>
        <w:jc w:val="left"/>
        <w:tblInd w:w="55" w:type="dxa"/>
        <w:tblLayout w:type="fixed"/>
        <w:tblCellMar>
          <w:top w:w="55" w:type="dxa"/>
          <w:left w:w="55" w:type="dxa"/>
          <w:bottom w:w="55" w:type="dxa"/>
          <w:right w:w="55" w:type="dxa"/>
        </w:tblCellMar>
      </w:tblPr>
      <w:tblGrid>
        <w:gridCol w:w="5161"/>
        <w:gridCol w:w="5371"/>
      </w:tblGrid>
      <w:tr>
        <w:trPr/>
        <w:tc>
          <w:tcPr>
            <w:tcW w:w="5161" w:type="dxa"/>
            <w:tcBorders>
              <w:top w:val="single" w:sz="4" w:space="0" w:color="000000"/>
              <w:left w:val="single" w:sz="4" w:space="0" w:color="000000"/>
              <w:bottom w:val="single" w:sz="4" w:space="0" w:color="000000"/>
            </w:tcBorders>
          </w:tcPr>
          <w:p>
            <w:pPr>
              <w:pStyle w:val="Ttulo1"/>
              <w:widowControl w:val="false"/>
              <w:bidi w:val="0"/>
              <w:spacing w:lineRule="auto" w:line="276" w:before="0" w:after="0"/>
              <w:jc w:val="right"/>
              <w:rPr>
                <w:rFonts w:ascii="Calibri" w:hAnsi="Calibri" w:cs="Calibri"/>
                <w:b/>
                <w:b/>
                <w:bCs/>
                <w:i/>
                <w:i/>
                <w:iCs/>
                <w:color w:val="000000"/>
                <w:sz w:val="22"/>
                <w:szCs w:val="22"/>
              </w:rPr>
            </w:pPr>
            <w:r>
              <w:rPr>
                <w:rFonts w:cs="Calibri"/>
                <w:b/>
                <w:bCs/>
                <w:i/>
                <w:iCs/>
                <w:color w:val="000000"/>
                <w:sz w:val="22"/>
                <w:szCs w:val="22"/>
              </w:rPr>
              <w:t>LICITAÇÃO COM COTA DE ATÉ 25%*</w:t>
            </w:r>
          </w:p>
          <w:p>
            <w:pPr>
              <w:pStyle w:val="Ttulo1"/>
              <w:widowControl w:val="false"/>
              <w:bidi w:val="0"/>
              <w:spacing w:lineRule="auto" w:line="276" w:before="0" w:after="0"/>
              <w:jc w:val="right"/>
              <w:rPr>
                <w:rFonts w:ascii="Calibri" w:hAnsi="Calibri" w:cs="Calibri"/>
                <w:b/>
                <w:b/>
                <w:bCs/>
                <w:i/>
                <w:i/>
                <w:iCs/>
                <w:color w:val="000000"/>
                <w:sz w:val="22"/>
                <w:szCs w:val="22"/>
              </w:rPr>
            </w:pPr>
            <w:r>
              <w:rPr>
                <w:rFonts w:cs="Calibri"/>
                <w:b/>
                <w:bCs/>
                <w:i/>
                <w:iCs/>
                <w:color w:val="000000"/>
                <w:sz w:val="22"/>
                <w:szCs w:val="22"/>
              </w:rPr>
              <w:t>RESERVADA PARA ÀS BENEFICIÁRIAS DA</w:t>
            </w:r>
          </w:p>
          <w:p>
            <w:pPr>
              <w:pStyle w:val="Ttulo1"/>
              <w:widowControl w:val="false"/>
              <w:bidi w:val="0"/>
              <w:spacing w:lineRule="auto" w:line="276" w:before="0" w:after="0"/>
              <w:jc w:val="right"/>
              <w:rPr>
                <w:rFonts w:ascii="Calibri" w:hAnsi="Calibri" w:cs="Calibri"/>
                <w:b/>
                <w:b/>
                <w:bCs/>
                <w:i/>
                <w:i/>
                <w:iCs/>
                <w:strike w:val="false"/>
                <w:dstrike w:val="false"/>
                <w:outline w:val="false"/>
                <w:shadow w:val="false"/>
                <w:color w:val="000000"/>
                <w:sz w:val="22"/>
                <w:szCs w:val="22"/>
                <w:u w:val="none"/>
              </w:rPr>
            </w:pPr>
            <w:r>
              <w:rPr>
                <w:rFonts w:cs="Calibri"/>
                <w:b/>
                <w:bCs/>
                <w:i/>
                <w:iCs/>
                <w:strike w:val="false"/>
                <w:dstrike w:val="false"/>
                <w:outline w:val="false"/>
                <w:shadow w:val="false"/>
                <w:color w:val="000000"/>
                <w:sz w:val="22"/>
                <w:szCs w:val="22"/>
                <w:u w:val="none"/>
              </w:rPr>
              <w:t>LEI COMPLEMENTAR Nº123/2006</w:t>
            </w:r>
          </w:p>
        </w:tc>
        <w:tc>
          <w:tcPr>
            <w:tcW w:w="5371" w:type="dxa"/>
            <w:tcBorders>
              <w:top w:val="single" w:sz="4" w:space="0" w:color="000000"/>
              <w:left w:val="single" w:sz="4" w:space="0" w:color="000000"/>
              <w:bottom w:val="single" w:sz="4" w:space="0" w:color="000000"/>
              <w:right w:val="single" w:sz="4" w:space="0" w:color="000000"/>
            </w:tcBorders>
          </w:tcPr>
          <w:p>
            <w:pPr>
              <w:pStyle w:val="Ttulo1"/>
              <w:widowControl w:val="false"/>
              <w:bidi w:val="0"/>
              <w:spacing w:lineRule="auto" w:line="276" w:before="0" w:after="0"/>
              <w:jc w:val="right"/>
              <w:rPr>
                <w:rFonts w:ascii="Calibri" w:hAnsi="Calibri" w:cs="Calibri"/>
                <w:b/>
                <w:b/>
                <w:bCs/>
                <w:i/>
                <w:i/>
                <w:iCs/>
                <w:color w:val="000000"/>
                <w:sz w:val="22"/>
                <w:szCs w:val="22"/>
              </w:rPr>
            </w:pPr>
            <w:r>
              <w:rPr>
                <w:rFonts w:cs="Calibri"/>
                <w:b/>
                <w:bCs/>
                <w:i/>
                <w:iCs/>
                <w:color w:val="000000"/>
                <w:sz w:val="22"/>
                <w:szCs w:val="22"/>
              </w:rPr>
              <w:t>LICITAÇÃO EXCLUSIVA PARA</w:t>
            </w:r>
          </w:p>
          <w:p>
            <w:pPr>
              <w:pStyle w:val="Ttulo1"/>
              <w:widowControl w:val="false"/>
              <w:bidi w:val="0"/>
              <w:spacing w:lineRule="auto" w:line="276" w:before="0" w:after="0"/>
              <w:jc w:val="right"/>
              <w:rPr>
                <w:rFonts w:ascii="Calibri" w:hAnsi="Calibri" w:eastAsia="Arial" w:cs="Calibri"/>
                <w:b/>
                <w:b/>
                <w:bCs/>
                <w:i/>
                <w:i/>
                <w:iCs/>
                <w:color w:val="000000"/>
                <w:sz w:val="22"/>
                <w:szCs w:val="22"/>
              </w:rPr>
            </w:pPr>
            <w:r>
              <w:rPr>
                <w:rFonts w:eastAsia="Arial" w:cs="Calibri"/>
                <w:b/>
                <w:bCs/>
                <w:i/>
                <w:iCs/>
                <w:color w:val="000000"/>
                <w:sz w:val="22"/>
                <w:szCs w:val="22"/>
              </w:rPr>
              <w:t>MICRO E PEQUENAS EMPRESAS*</w:t>
            </w:r>
          </w:p>
          <w:p>
            <w:pPr>
              <w:pStyle w:val="Normal"/>
              <w:widowControl w:val="false"/>
              <w:bidi w:val="0"/>
              <w:spacing w:lineRule="auto" w:line="276" w:before="0" w:after="0"/>
              <w:jc w:val="right"/>
              <w:rPr>
                <w:rFonts w:ascii="Calibri" w:hAnsi="Calibri" w:eastAsia="Arial" w:cs="Calibri"/>
                <w:b/>
                <w:b/>
                <w:bCs/>
                <w:i/>
                <w:i/>
                <w:iCs/>
                <w:strike w:val="false"/>
                <w:dstrike w:val="false"/>
                <w:outline w:val="false"/>
                <w:shadow w:val="false"/>
                <w:color w:val="000000"/>
                <w:sz w:val="22"/>
                <w:szCs w:val="22"/>
                <w:u w:val="none"/>
              </w:rPr>
            </w:pPr>
            <w:r>
              <w:rPr>
                <w:rFonts w:eastAsia="Arial" w:cs="Calibri"/>
                <w:b/>
                <w:bCs/>
                <w:i/>
                <w:iCs/>
                <w:strike w:val="false"/>
                <w:dstrike w:val="false"/>
                <w:outline w:val="false"/>
                <w:shadow w:val="false"/>
                <w:color w:val="000000"/>
                <w:sz w:val="22"/>
                <w:szCs w:val="22"/>
                <w:u w:val="none"/>
              </w:rPr>
            </w:r>
          </w:p>
        </w:tc>
      </w:tr>
    </w:tbl>
    <w:p>
      <w:pPr>
        <w:pStyle w:val="Normal"/>
        <w:suppressAutoHyphens w:val="false"/>
        <w:spacing w:lineRule="auto" w:line="276" w:before="0" w:after="0"/>
        <w:ind w:left="0" w:right="-518" w:hanging="0"/>
        <w:jc w:val="both"/>
        <w:rPr>
          <w:rFonts w:ascii="Calibri" w:hAnsi="Calibri"/>
          <w:color w:val="C9211E"/>
          <w:sz w:val="22"/>
          <w:szCs w:val="22"/>
        </w:rPr>
      </w:pPr>
      <w:r>
        <w:rPr>
          <w:color w:val="C9211E"/>
          <w:sz w:val="22"/>
          <w:szCs w:val="22"/>
        </w:rPr>
      </w:r>
    </w:p>
    <w:p>
      <w:pPr>
        <w:pStyle w:val="Normal"/>
        <w:spacing w:lineRule="auto" w:line="276" w:before="0" w:after="0"/>
        <w:ind w:left="0" w:right="-518" w:hanging="0"/>
        <w:jc w:val="center"/>
        <w:rPr>
          <w:rFonts w:ascii="Calibri" w:hAnsi="Calibri" w:eastAsia="Arial" w:cs="Arial"/>
          <w:b/>
          <w:b/>
          <w:i w:val="false"/>
          <w:i w:val="false"/>
          <w:color w:val="000000"/>
          <w:sz w:val="22"/>
          <w:szCs w:val="22"/>
          <w:u w:val="single"/>
        </w:rPr>
      </w:pPr>
      <w:r>
        <w:rPr>
          <w:rFonts w:eastAsia="Arial" w:cs="Arial"/>
          <w:b/>
          <w:i w:val="false"/>
          <w:color w:val="000000"/>
          <w:sz w:val="22"/>
          <w:szCs w:val="22"/>
          <w:u w:val="single"/>
        </w:rPr>
      </w:r>
    </w:p>
    <w:p>
      <w:pPr>
        <w:pStyle w:val="Normal"/>
        <w:spacing w:lineRule="auto" w:line="276" w:before="0" w:after="0"/>
        <w:jc w:val="both"/>
        <w:rPr>
          <w:rFonts w:ascii="Calibri" w:hAnsi="Calibri"/>
          <w:sz w:val="22"/>
          <w:szCs w:val="22"/>
        </w:rPr>
      </w:pPr>
      <w:r>
        <w:rPr>
          <w:rFonts w:eastAsia="Arial" w:cs="Arial"/>
          <w:color w:val="000000"/>
          <w:sz w:val="22"/>
          <w:szCs w:val="22"/>
        </w:rPr>
        <w:tab/>
        <w:t>O Município de São Borja, Estado do Rio Grande do Sul, torna público, para conhecimento dos interessados, a realização de licitação na modalidade pregão, na forma eletrônica, do tipo menor preço por item,</w:t>
      </w:r>
      <w:r>
        <w:rPr>
          <w:rFonts w:eastAsia="Arial" w:cs="Arial"/>
          <w:b/>
          <w:color w:val="000000"/>
          <w:sz w:val="22"/>
          <w:szCs w:val="22"/>
        </w:rPr>
        <w:t xml:space="preserve"> nos termos do</w:t>
      </w:r>
      <w:r>
        <w:rPr>
          <w:rFonts w:eastAsia="Arial" w:cs="Arial"/>
          <w:b/>
          <w:color w:val="000000"/>
          <w:sz w:val="22"/>
          <w:szCs w:val="22"/>
        </w:rPr>
        <w:t>s</w:t>
      </w:r>
      <w:r>
        <w:rPr>
          <w:rFonts w:eastAsia="Arial" w:cs="Arial"/>
          <w:b/>
          <w:color w:val="000000"/>
          <w:sz w:val="22"/>
          <w:szCs w:val="22"/>
        </w:rPr>
        <w:t xml:space="preserve"> Inciso</w:t>
      </w:r>
      <w:r>
        <w:rPr>
          <w:rFonts w:eastAsia="Arial" w:cs="Arial"/>
          <w:b/>
          <w:color w:val="000000"/>
          <w:sz w:val="22"/>
          <w:szCs w:val="22"/>
        </w:rPr>
        <w:t>s I e</w:t>
      </w:r>
      <w:r>
        <w:rPr>
          <w:rFonts w:eastAsia="Arial" w:cs="Arial"/>
          <w:b/>
          <w:color w:val="000000"/>
          <w:sz w:val="22"/>
          <w:szCs w:val="22"/>
        </w:rPr>
        <w:t xml:space="preserve"> I</w:t>
      </w:r>
      <w:r>
        <w:rPr>
          <w:rFonts w:eastAsia="Arial" w:cs="Arial"/>
          <w:b/>
          <w:color w:val="000000"/>
          <w:sz w:val="22"/>
          <w:szCs w:val="22"/>
        </w:rPr>
        <w:t>II</w:t>
      </w:r>
      <w:r>
        <w:rPr>
          <w:rFonts w:eastAsia="Arial" w:cs="Arial"/>
          <w:b/>
          <w:color w:val="000000"/>
          <w:sz w:val="22"/>
          <w:szCs w:val="22"/>
        </w:rPr>
        <w:t xml:space="preserve"> do Artigo 48 da Lei Complementar nº 123/2006 alterada pela Lei Complementar nº 147/2014, Lei Municipal nº 3.983/2008, art. 17, I, </w:t>
      </w:r>
      <w:r>
        <w:rPr>
          <w:rFonts w:eastAsia="Arial" w:cs="Arial"/>
          <w:b w:val="false"/>
          <w:color w:val="000000"/>
          <w:sz w:val="22"/>
          <w:szCs w:val="22"/>
        </w:rPr>
        <w:t>conforme</w:t>
      </w:r>
      <w:r>
        <w:rPr>
          <w:rFonts w:eastAsia="Arial" w:cs="Arial"/>
          <w:b/>
          <w:color w:val="000000"/>
          <w:sz w:val="22"/>
          <w:szCs w:val="22"/>
        </w:rPr>
        <w:t xml:space="preserve"> </w:t>
      </w:r>
      <w:r>
        <w:rPr>
          <w:rFonts w:eastAsia="Arial" w:cs="Arial"/>
          <w:b w:val="false"/>
          <w:color w:val="000000"/>
          <w:sz w:val="22"/>
          <w:szCs w:val="22"/>
        </w:rPr>
        <w:t xml:space="preserve">especificações detalhadas encontram-se no </w:t>
      </w:r>
      <w:r>
        <w:rPr>
          <w:rFonts w:eastAsia="Arial" w:cs="Arial"/>
          <w:b/>
          <w:color w:val="000000"/>
          <w:sz w:val="22"/>
          <w:szCs w:val="22"/>
        </w:rPr>
        <w:t>item 01 – Do Objeto.</w:t>
      </w:r>
    </w:p>
    <w:p>
      <w:pPr>
        <w:pStyle w:val="Normal"/>
        <w:spacing w:lineRule="auto" w:line="276" w:before="0" w:after="0"/>
        <w:ind w:left="0" w:right="0" w:firstLine="708"/>
        <w:jc w:val="both"/>
        <w:rPr>
          <w:rFonts w:ascii="Calibri" w:hAnsi="Calibri"/>
          <w:sz w:val="22"/>
          <w:szCs w:val="22"/>
        </w:rPr>
      </w:pPr>
      <w:r>
        <w:rPr>
          <w:rFonts w:eastAsia="Arial" w:cs="Arial"/>
          <w:color w:val="000000"/>
          <w:sz w:val="22"/>
          <w:szCs w:val="22"/>
        </w:rPr>
        <w:t>A licitação será regida pelas cláusulas e condições do presente edital e nos termos da Lei Federal n°  10.520, de 17 de julho de 2002, Decreto Federal n° 10.024/2019 e do Decreto Municipal n° 18.312 de 07 de janeiro de 2020, com aplicação subsidiária da Lei Federal n° 8.666, de 21 de junho de 1993, Lei Complementar Federal nº 123/2006 e demais normas legais pertinentes.</w:t>
      </w:r>
    </w:p>
    <w:p>
      <w:pPr>
        <w:pStyle w:val="Normal"/>
        <w:spacing w:lineRule="auto" w:line="276" w:before="0" w:after="0"/>
        <w:ind w:left="0" w:right="11" w:hanging="0"/>
        <w:jc w:val="both"/>
        <w:rPr>
          <w:rFonts w:ascii="Calibri" w:hAnsi="Calibri" w:eastAsia="Arial" w:cs="Arial"/>
          <w:color w:val="000000"/>
          <w:sz w:val="22"/>
          <w:szCs w:val="22"/>
        </w:rPr>
      </w:pPr>
      <w:r>
        <w:rPr>
          <w:rFonts w:eastAsia="Arial" w:cs="Arial"/>
          <w:color w:val="000000"/>
          <w:sz w:val="22"/>
          <w:szCs w:val="22"/>
        </w:rPr>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DATA DA SESSÃO: 26/12</w:t>
      </w:r>
      <w:r>
        <w:rPr>
          <w:rFonts w:eastAsia="Arial" w:cs="Arial"/>
          <w:b/>
          <w:i w:val="false"/>
          <w:caps w:val="false"/>
          <w:smallCaps w:val="false"/>
          <w:strike w:val="false"/>
          <w:dstrike w:val="false"/>
          <w:color w:val="000000"/>
          <w:kern w:val="0"/>
          <w:position w:val="0"/>
          <w:sz w:val="22"/>
          <w:sz w:val="22"/>
          <w:szCs w:val="22"/>
          <w:u w:val="none"/>
          <w:shd w:fill="auto" w:val="clear"/>
          <w:vertAlign w:val="baseline"/>
          <w:lang w:val="pt-BR" w:eastAsia="zh-CN" w:bidi="hi-IN"/>
        </w:rPr>
        <w:t>/2023</w:t>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HORÁRIO: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08h30min</w:t>
      </w:r>
    </w:p>
    <w:p>
      <w:pPr>
        <w:pStyle w:val="Normal"/>
        <w:keepNext w:val="false"/>
        <w:keepLines w:val="false"/>
        <w:pageBreakBefore w:val="false"/>
        <w:widowControl/>
        <w:shd w:val="clear" w:fill="auto"/>
        <w:spacing w:lineRule="auto" w:line="276" w:before="0" w:after="0"/>
        <w:ind w:left="0" w:right="11" w:hanging="0"/>
        <w:jc w:val="both"/>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LOCAL: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PORTAL DE COMPRAS PÚBLICAS – </w:t>
      </w:r>
      <w:hyperlink r:id="rId2">
        <w:r>
          <w:rPr>
            <w:rFonts w:eastAsia="Arial" w:cs="Arial"/>
            <w:b w:val="false"/>
            <w:i w:val="false"/>
            <w:caps w:val="false"/>
            <w:smallCaps w:val="false"/>
            <w:strike w:val="false"/>
            <w:dstrike w:val="false"/>
            <w:color w:val="000000"/>
            <w:position w:val="0"/>
            <w:sz w:val="22"/>
            <w:sz w:val="22"/>
            <w:szCs w:val="22"/>
            <w:u w:val="single"/>
            <w:shd w:fill="auto" w:val="clear"/>
            <w:vertAlign w:val="baseline"/>
          </w:rPr>
          <w:t>www.portaldecompraspublicas.com.br</w:t>
        </w:r>
      </w:hyperlink>
    </w:p>
    <w:p>
      <w:pPr>
        <w:pStyle w:val="Normal"/>
        <w:keepNext w:val="false"/>
        <w:keepLines w:val="false"/>
        <w:pageBreakBefore w:val="false"/>
        <w:widowControl/>
        <w:shd w:val="clear" w:fill="auto"/>
        <w:spacing w:lineRule="auto" w:line="276" w:before="0" w:after="0"/>
        <w:ind w:left="0" w:right="11"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Obs.: Todas as referências de tempo observam o horário de Brasília e, desta forma, serão registrados no sistema eletrônico e na documentação relativa ao certame.</w:t>
      </w:r>
    </w:p>
    <w:p>
      <w:pPr>
        <w:pStyle w:val="Normal"/>
        <w:keepNext w:val="false"/>
        <w:keepLines w:val="false"/>
        <w:pageBreakBefore w:val="false"/>
        <w:widowControl/>
        <w:shd w:val="clear" w:fill="auto"/>
        <w:spacing w:lineRule="auto" w:line="276" w:before="0" w:after="0"/>
        <w:ind w:left="0" w:right="11"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pageBreakBefore w:val="false"/>
        <w:widowControl/>
        <w:pBdr>
          <w:top w:val="single" w:sz="4" w:space="1" w:color="000001"/>
          <w:left w:val="single" w:sz="4" w:space="0" w:color="000001"/>
          <w:bottom w:val="single" w:sz="4" w:space="1" w:color="000001"/>
          <w:right w:val="single" w:sz="4" w:space="0" w:color="000001"/>
        </w:pBdr>
        <w:shd w:val="clear" w:fill="auto"/>
        <w:spacing w:lineRule="auto" w:line="276" w:before="0" w:after="0"/>
        <w:ind w:left="0" w:right="0" w:hanging="0"/>
        <w:jc w:val="center"/>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1 – DO OBJETO</w:t>
      </w:r>
    </w:p>
    <w:p>
      <w:pPr>
        <w:pStyle w:val="Normal"/>
        <w:spacing w:lineRule="auto" w:line="276" w:before="0" w:after="0"/>
        <w:jc w:val="both"/>
        <w:rPr>
          <w:rFonts w:ascii="Calibri" w:hAnsi="Calibri"/>
          <w:sz w:val="22"/>
          <w:szCs w:val="22"/>
        </w:rPr>
      </w:pPr>
      <w:r>
        <w:rPr>
          <w:rFonts w:eastAsia="Arial" w:cs="Arial"/>
          <w:b/>
          <w:color w:val="000000"/>
          <w:sz w:val="22"/>
          <w:szCs w:val="22"/>
        </w:rPr>
        <w:t xml:space="preserve">1.1. </w:t>
      </w:r>
      <w:r>
        <w:rPr>
          <w:rFonts w:eastAsia="Arial" w:cs="Arial"/>
          <w:b w:val="false"/>
          <w:color w:val="000000"/>
          <w:sz w:val="22"/>
          <w:szCs w:val="22"/>
        </w:rPr>
        <w:t xml:space="preserve">O objeto da presente licitação é o registro de preço de materiais e equipamentos médico hospitalar e ambulatorial, visando atender as necessidades dos setores e serão utilizados em procedimentos de pacientes que necessitam de assistência nas ESF’s, CEMAE, CER, CASA SAMU e PAM, conforme especificações detalhadas no item 01 – Do objeto, no </w:t>
      </w:r>
      <w:r>
        <w:rPr>
          <w:rFonts w:eastAsia="Arial" w:cs="Calibri"/>
          <w:b w:val="false"/>
          <w:bCs w:val="false"/>
          <w:color w:val="000000"/>
          <w:sz w:val="22"/>
          <w:szCs w:val="22"/>
        </w:rPr>
        <w:t>r</w:t>
      </w:r>
      <w:r>
        <w:rPr>
          <w:rFonts w:eastAsia="Arial" w:cs="Arial"/>
          <w:b w:val="false"/>
          <w:bCs w:val="false"/>
          <w:color w:val="000000"/>
          <w:sz w:val="22"/>
          <w:szCs w:val="22"/>
        </w:rPr>
        <w:t xml:space="preserve">elatório de itens cadastrados – anexo I, </w:t>
      </w:r>
      <w:r>
        <w:rPr>
          <w:rFonts w:eastAsia="Arial" w:cs="Arial"/>
          <w:b w:val="false"/>
          <w:color w:val="000000"/>
          <w:sz w:val="22"/>
          <w:szCs w:val="22"/>
        </w:rPr>
        <w:t xml:space="preserve">no termo de referência e no processo de compra nº </w:t>
      </w:r>
      <w:r>
        <w:rPr>
          <w:rFonts w:eastAsia="Arial" w:cs="Arial"/>
          <w:b w:val="false"/>
          <w:color w:val="000000"/>
          <w:kern w:val="0"/>
          <w:sz w:val="22"/>
          <w:szCs w:val="22"/>
          <w:lang w:val="pt-BR" w:eastAsia="zh-CN" w:bidi="hi-IN"/>
        </w:rPr>
        <w:t>44803/2023.</w:t>
      </w:r>
    </w:p>
    <w:p>
      <w:pPr>
        <w:pStyle w:val="Normal"/>
        <w:spacing w:lineRule="auto" w:line="276" w:before="0" w:after="0"/>
        <w:jc w:val="both"/>
        <w:rPr/>
      </w:pPr>
      <w:r>
        <w:rPr>
          <w:rFonts w:cs="Calibri"/>
          <w:b/>
          <w:bCs/>
          <w:sz w:val="22"/>
          <w:szCs w:val="22"/>
        </w:rPr>
        <w:t xml:space="preserve">1.2. </w:t>
      </w:r>
      <w:r>
        <w:rPr>
          <w:rFonts w:cs="Calibri"/>
          <w:b w:val="false"/>
          <w:bCs w:val="false"/>
          <w:sz w:val="22"/>
          <w:szCs w:val="22"/>
        </w:rPr>
        <w:t xml:space="preserve">O quantitativo do item </w:t>
      </w:r>
      <w:r>
        <w:rPr>
          <w:rFonts w:cs="Calibri"/>
          <w:b w:val="false"/>
          <w:bCs w:val="false"/>
          <w:color w:val="000000"/>
          <w:sz w:val="22"/>
          <w:szCs w:val="22"/>
        </w:rPr>
        <w:t>5</w:t>
      </w:r>
      <w:r>
        <w:rPr>
          <w:rFonts w:cs="Calibri"/>
          <w:b w:val="false"/>
          <w:bCs w:val="false"/>
          <w:sz w:val="22"/>
          <w:szCs w:val="22"/>
        </w:rPr>
        <w:t xml:space="preserve"> do r</w:t>
      </w:r>
      <w:r>
        <w:rPr>
          <w:rFonts w:eastAsia="Arial" w:cs="Arial"/>
          <w:b w:val="false"/>
          <w:bCs w:val="false"/>
          <w:color w:val="000000"/>
          <w:sz w:val="22"/>
          <w:szCs w:val="22"/>
        </w:rPr>
        <w:t>elatório de itens cadastrados – Anexo I,</w:t>
      </w:r>
      <w:r>
        <w:rPr>
          <w:rFonts w:cs="Calibri"/>
          <w:sz w:val="22"/>
          <w:szCs w:val="22"/>
        </w:rPr>
        <w:t xml:space="preserve"> está dividido em ampla concorrência e em cota reservada, este no percentual de até 25% (vinte e cinco por cento), para participação exclusiva das ME’s, EPP’s e MEI’s, que atendam as exigências deste edital, sem prejuízo de participação na cota ampla concorrência, em atendimento à Lei nº 123/06, com as alterações introduzidas pela Lei nº 147/2014.</w:t>
      </w:r>
    </w:p>
    <w:p>
      <w:pPr>
        <w:pStyle w:val="Normal"/>
        <w:spacing w:lineRule="auto" w:line="276" w:before="0" w:after="0"/>
        <w:jc w:val="both"/>
        <w:rPr>
          <w:rFonts w:ascii="Calibri" w:hAnsi="Calibri"/>
          <w:sz w:val="22"/>
          <w:szCs w:val="22"/>
        </w:rPr>
      </w:pPr>
      <w:r>
        <w:rPr>
          <w:rFonts w:eastAsia="Arial" w:cs="Calibri"/>
          <w:b/>
          <w:bCs/>
          <w:color w:val="000000"/>
          <w:kern w:val="0"/>
          <w:sz w:val="22"/>
          <w:szCs w:val="22"/>
          <w:lang w:val="pt-BR" w:eastAsia="zh-CN" w:bidi="hi-IN"/>
        </w:rPr>
        <w:t>1.3.</w:t>
      </w:r>
      <w:r>
        <w:rPr>
          <w:rFonts w:eastAsia="Arial" w:cs="Calibri"/>
          <w:b w:val="false"/>
          <w:bCs w:val="false"/>
          <w:color w:val="000000"/>
          <w:kern w:val="0"/>
          <w:sz w:val="22"/>
          <w:szCs w:val="22"/>
          <w:lang w:val="pt-BR" w:eastAsia="zh-CN" w:bidi="hi-IN"/>
        </w:rPr>
        <w:t xml:space="preserve"> Os demais itens serão exclusivamente destinados às </w:t>
      </w:r>
      <w:r>
        <w:rPr>
          <w:rStyle w:val="Fontepargpadro"/>
          <w:rFonts w:eastAsia="Arial" w:cs="Calibri"/>
          <w:b/>
          <w:bCs/>
          <w:color w:val="000000"/>
          <w:kern w:val="0"/>
          <w:sz w:val="22"/>
          <w:szCs w:val="22"/>
          <w:u w:val="single"/>
          <w:lang w:val="pt-BR" w:eastAsia="zh-CN" w:bidi="hi-IN"/>
        </w:rPr>
        <w:t>MICROEMPRESAS E EMPRESAS DE PEQUENO PORTE.</w:t>
      </w:r>
    </w:p>
    <w:p>
      <w:pPr>
        <w:pStyle w:val="Normal"/>
        <w:spacing w:lineRule="auto" w:line="276" w:before="0" w:after="0"/>
        <w:jc w:val="both"/>
        <w:rPr>
          <w:rFonts w:ascii="Calibri" w:hAnsi="Calibri"/>
          <w:sz w:val="22"/>
          <w:szCs w:val="22"/>
        </w:rPr>
      </w:pPr>
      <w:r>
        <w:rPr>
          <w:rFonts w:eastAsia="Arial" w:cs="Arial"/>
          <w:b/>
          <w:color w:val="000000"/>
          <w:sz w:val="22"/>
          <w:szCs w:val="22"/>
        </w:rPr>
        <w:t>1.4.</w:t>
      </w:r>
      <w:r>
        <w:rPr>
          <w:rFonts w:eastAsia="Arial" w:cs="Arial"/>
          <w:color w:val="000000"/>
          <w:sz w:val="22"/>
          <w:szCs w:val="22"/>
        </w:rPr>
        <w:t xml:space="preserve"> As descrições, quantidades e valor unitário máximo dos itens estão detalhados no Anexo I – Relatório de itens cadastrados.</w:t>
      </w:r>
    </w:p>
    <w:p>
      <w:pPr>
        <w:pStyle w:val="Normal"/>
        <w:spacing w:lineRule="auto" w:line="276" w:before="0" w:after="0"/>
        <w:jc w:val="both"/>
        <w:rPr>
          <w:rFonts w:ascii="Calibri" w:hAnsi="Calibri"/>
        </w:rPr>
      </w:pPr>
      <w:r>
        <w:rPr>
          <w:rFonts w:eastAsia="Arial" w:cs="Arial"/>
          <w:b/>
          <w:bCs/>
          <w:color w:val="000000"/>
          <w:sz w:val="22"/>
          <w:szCs w:val="22"/>
        </w:rPr>
        <w:t>1.5.</w:t>
      </w:r>
      <w:r>
        <w:rPr>
          <w:rFonts w:eastAsia="Arial" w:cs="Arial"/>
          <w:color w:val="000000"/>
          <w:sz w:val="22"/>
          <w:szCs w:val="22"/>
        </w:rPr>
        <w:t xml:space="preserve"> Todos os produtos solicitados deverão ser de primeira qualidade.</w:t>
      </w:r>
    </w:p>
    <w:p>
      <w:pPr>
        <w:pStyle w:val="Normal"/>
        <w:tabs>
          <w:tab w:val="clear" w:pos="720"/>
          <w:tab w:val="left" w:pos="1134" w:leader="none"/>
        </w:tabs>
        <w:spacing w:lineRule="auto" w:line="276" w:before="0" w:after="0"/>
        <w:jc w:val="both"/>
        <w:rPr>
          <w:rFonts w:ascii="Calibri" w:hAnsi="Calibri"/>
          <w:sz w:val="22"/>
          <w:szCs w:val="22"/>
        </w:rPr>
      </w:pPr>
      <w:r>
        <w:rPr>
          <w:sz w:val="22"/>
          <w:szCs w:val="22"/>
        </w:rPr>
      </w:r>
    </w:p>
    <w:p>
      <w:pPr>
        <w:pStyle w:val="Normal"/>
        <w:keepNext w:val="false"/>
        <w:keepLines w:val="false"/>
        <w:widowControl/>
        <w:pBdr>
          <w:top w:val="single" w:sz="4" w:space="1" w:color="000001"/>
          <w:left w:val="single" w:sz="4" w:space="1" w:color="000001"/>
          <w:bottom w:val="single" w:sz="4" w:space="1" w:color="000001"/>
          <w:right w:val="single" w:sz="4" w:space="1" w:color="000001"/>
        </w:pBdr>
        <w:shd w:val="clear" w:fill="auto"/>
        <w:tabs>
          <w:tab w:val="clear" w:pos="720"/>
          <w:tab w:val="center" w:pos="4419" w:leader="none"/>
          <w:tab w:val="right" w:pos="8838" w:leader="none"/>
        </w:tabs>
        <w:spacing w:lineRule="auto" w:line="276" w:before="0" w:after="0"/>
        <w:ind w:left="0" w:right="0" w:hanging="0"/>
        <w:jc w:val="center"/>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2 – CREDENCIAMENTO E PARTICIPAÇÃO DO CERTAME</w:t>
      </w:r>
    </w:p>
    <w:p>
      <w:pPr>
        <w:pStyle w:val="Normal"/>
        <w:spacing w:lineRule="auto" w:line="276" w:before="0" w:after="0"/>
        <w:ind w:left="0" w:right="0" w:hanging="0"/>
        <w:jc w:val="both"/>
        <w:rPr/>
      </w:pPr>
      <w:r>
        <w:rPr>
          <w:rFonts w:eastAsia="Arial" w:cs="Arial"/>
          <w:b/>
          <w:color w:val="000000"/>
          <w:sz w:val="22"/>
          <w:szCs w:val="22"/>
        </w:rPr>
        <w:t xml:space="preserve">2.1. </w:t>
      </w:r>
      <w:r>
        <w:rPr>
          <w:rFonts w:eastAsia="Arial" w:cs="Arial"/>
          <w:b w:val="false"/>
          <w:color w:val="000000"/>
          <w:sz w:val="22"/>
          <w:szCs w:val="22"/>
        </w:rPr>
        <w:t>Para participar do certame, o licitante deve providenciar o seu credenciamento, com atribuição de chave e senha, diretamente junto ao provedor do sistema, no sítio, onde deverá informar-se a respeito do seu funcionamento, regulamento e instruções p</w:t>
      </w:r>
      <w:hyperlink r:id="rId3">
        <w:r>
          <w:rPr>
            <w:rFonts w:eastAsia="Arial" w:cs="Arial"/>
            <w:b w:val="false"/>
            <w:color w:val="000000"/>
            <w:sz w:val="22"/>
            <w:szCs w:val="22"/>
            <w:u w:val="single"/>
          </w:rPr>
          <w:t>www.portaldecompraspublicas.com.br</w:t>
        </w:r>
      </w:hyperlink>
      <w:r>
        <w:rPr>
          <w:rFonts w:eastAsia="Arial" w:cs="Arial"/>
          <w:b w:val="false"/>
          <w:color w:val="000000"/>
          <w:sz w:val="22"/>
          <w:szCs w:val="22"/>
          <w:u w:val="none"/>
        </w:rPr>
        <w:t xml:space="preserve"> pa</w:t>
      </w:r>
      <w:r>
        <w:rPr>
          <w:rFonts w:eastAsia="Arial" w:cs="Arial"/>
          <w:b w:val="false"/>
          <w:color w:val="000000"/>
          <w:sz w:val="22"/>
          <w:szCs w:val="22"/>
        </w:rPr>
        <w:t>ra a sua correta utilização.</w:t>
      </w:r>
    </w:p>
    <w:p>
      <w:pPr>
        <w:pStyle w:val="Normal"/>
        <w:keepNext w:val="false"/>
        <w:keepLines w:val="false"/>
        <w:widowControl/>
        <w:shd w:val="clear" w:fill="auto"/>
        <w:tabs>
          <w:tab w:val="clear" w:pos="720"/>
          <w:tab w:val="center" w:pos="4419" w:leader="none"/>
          <w:tab w:val="right" w:pos="8838"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2.2.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É de responsabilidade do licitante, além de se credenciar previamente no sistema eletrônico utilizado no certame e de cumprir as regras do presente edital: </w:t>
      </w:r>
    </w:p>
    <w:p>
      <w:pPr>
        <w:pStyle w:val="Normal"/>
        <w:keepNext w:val="false"/>
        <w:keepLines w:val="false"/>
        <w:pageBreakBefore w:val="false"/>
        <w:widowControl/>
        <w:shd w:val="clear" w:fill="auto"/>
        <w:tabs>
          <w:tab w:val="clear" w:pos="720"/>
          <w:tab w:val="center" w:pos="4419" w:leader="none"/>
          <w:tab w:val="right" w:pos="8838"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2.2.1.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Responsabilizar-se formalmente pelas transações efetuadas em seu nome, assumir como firmes e verdadeiras suas propostas e seus lances, inclusive os atos praticados diretamente ou por seu representante, excluída a responsabilidade do provedor do sistema ou do órgão ou entidade promotora da licitação por eventuais danos decorrentes de uso indevido da senha, ainda que por terceiros;</w:t>
      </w:r>
    </w:p>
    <w:p>
      <w:pPr>
        <w:pStyle w:val="Normal"/>
        <w:keepNext w:val="false"/>
        <w:keepLines w:val="false"/>
        <w:pageBreakBefore w:val="false"/>
        <w:widowControl/>
        <w:shd w:val="clear" w:fill="auto"/>
        <w:tabs>
          <w:tab w:val="clear" w:pos="720"/>
          <w:tab w:val="center" w:pos="4419" w:leader="none"/>
          <w:tab w:val="right" w:pos="8838"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2.2.2.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Acompanhar as operações no sistema eletrônico durante o processo licitatório e responsabilizar-se pelo ônus decorrente da perda de negócios diante da inobservância de mensagens emitidas pelo sistema ou de sua desconexão;</w:t>
      </w:r>
    </w:p>
    <w:p>
      <w:pPr>
        <w:pStyle w:val="Normal"/>
        <w:keepNext w:val="false"/>
        <w:keepLines w:val="false"/>
        <w:pageBreakBefore w:val="false"/>
        <w:widowControl/>
        <w:shd w:val="clear" w:fill="auto"/>
        <w:tabs>
          <w:tab w:val="clear" w:pos="720"/>
          <w:tab w:val="center" w:pos="4419" w:leader="none"/>
          <w:tab w:val="right" w:pos="8838"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2.2.3.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Comunicar imediatamente ao provedor do sistema qualquer acontecimento que possa comprometer o sigilo ou a inviabilidade do uso da senha, para imediato bloqueio de acesso;</w:t>
      </w:r>
    </w:p>
    <w:p>
      <w:pPr>
        <w:pStyle w:val="Normal"/>
        <w:keepNext w:val="false"/>
        <w:keepLines w:val="false"/>
        <w:pageBreakBefore w:val="false"/>
        <w:widowControl/>
        <w:shd w:val="clear" w:fill="auto"/>
        <w:tabs>
          <w:tab w:val="clear" w:pos="720"/>
          <w:tab w:val="center" w:pos="4419" w:leader="none"/>
          <w:tab w:val="right" w:pos="8838"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2.2.4.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Utilizar a chave de identificação e a senha de acesso para participar do pregão na forma eletrônica; e</w:t>
      </w:r>
    </w:p>
    <w:p>
      <w:pPr>
        <w:pStyle w:val="Normal"/>
        <w:keepNext w:val="false"/>
        <w:keepLines w:val="false"/>
        <w:pageBreakBefore w:val="false"/>
        <w:widowControl/>
        <w:shd w:val="clear" w:fill="auto"/>
        <w:tabs>
          <w:tab w:val="clear" w:pos="720"/>
          <w:tab w:val="center" w:pos="4419" w:leader="none"/>
          <w:tab w:val="right" w:pos="8838"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2.2.5.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Solicitar o cancelamento da chave de identificação ou da senha de acesso por interesse próprio.</w:t>
      </w:r>
    </w:p>
    <w:p>
      <w:pPr>
        <w:pStyle w:val="Normal"/>
        <w:keepNext w:val="false"/>
        <w:keepLines w:val="false"/>
        <w:pageBreakBefore w:val="false"/>
        <w:widowControl/>
        <w:shd w:val="clear" w:fill="auto"/>
        <w:spacing w:lineRule="auto" w:line="276" w:before="0" w:after="0"/>
        <w:ind w:left="0" w:right="22"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pageBreakBefore w:val="false"/>
        <w:widowControl/>
        <w:pBdr>
          <w:top w:val="single" w:sz="4" w:space="1" w:color="000001"/>
          <w:left w:val="single" w:sz="4" w:space="1" w:color="000001"/>
          <w:bottom w:val="single" w:sz="4" w:space="1" w:color="000001"/>
          <w:right w:val="single" w:sz="4" w:space="1" w:color="000001"/>
        </w:pBdr>
        <w:shd w:val="clear" w:fill="auto"/>
        <w:tabs>
          <w:tab w:val="clear" w:pos="720"/>
          <w:tab w:val="center" w:pos="4419" w:leader="none"/>
          <w:tab w:val="right" w:pos="8838" w:leader="none"/>
        </w:tabs>
        <w:spacing w:lineRule="auto" w:line="276" w:before="0" w:after="0"/>
        <w:ind w:left="0" w:right="0" w:hanging="0"/>
        <w:jc w:val="center"/>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3 – ENVIO DAS PROPOSTAS E DOS DOCUMENTOS DE HABILITAÇÃO</w:t>
      </w:r>
    </w:p>
    <w:p>
      <w:pPr>
        <w:pStyle w:val="Normal"/>
        <w:keepNext w:val="false"/>
        <w:keepLines w:val="false"/>
        <w:pageBreakBefore w:val="false"/>
        <w:widowControl/>
        <w:shd w:val="clear" w:fill="auto"/>
        <w:tabs>
          <w:tab w:val="clear" w:pos="720"/>
          <w:tab w:val="left" w:pos="1140"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3.1.</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As propostas e os documentos de habilitação deverão ser enviados exclusivamente por meio do sistema, até a data e horário estabelecidos no preâmbulo deste edital, observando os itens 4 e 5 deste edital, e poderão ser retirados ou substituídos até a abertura da sessão pública.</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3.2.</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O licitante deverá declarar, em campo próprio do sistema:</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3.2.1.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O cumprimento dos requisitos para a habilitação e a conformidade de sua proposta com as exigências do edital, como condição de participação.</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3.2.2.</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O cumprimento dos requisitos legais para a qualificação como microempresa ou empresa de pequeno porte, microempreendedor individual, produtor rural pessoa física, agricultor familiar ou sociedade cooperativa de consumo, se for o caso, estando apto a usufruir do tratamento favorecido estabelecido nos arts. 42 ao 49 da Lei Complementar n° 123/2006, como condição para aplicação do disposto nos itens deste edital.</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3.3.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A falsidade de declaração sujeitará o licitante às sanções legais.</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3.4.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Eventuais outros documentos complementares à proposta e à habilitação, que venham a ser solicitados pela pregoeira, deverão ser encaminhados no prazo máximo de 02 (duas) horas.</w:t>
      </w:r>
    </w:p>
    <w:p>
      <w:pPr>
        <w:pStyle w:val="Normal"/>
        <w:keepNext w:val="false"/>
        <w:keepLines w:val="false"/>
        <w:pageBreakBefore w:val="false"/>
        <w:widowControl/>
        <w:shd w:val="clear" w:fill="auto"/>
        <w:spacing w:lineRule="auto" w:line="276" w:before="0" w:after="0"/>
        <w:ind w:left="0" w:right="0" w:hanging="0"/>
        <w:jc w:val="left"/>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pageBreakBefore w:val="false"/>
        <w:widowControl/>
        <w:pBdr>
          <w:top w:val="single" w:sz="4" w:space="1" w:color="000001"/>
          <w:left w:val="single" w:sz="4" w:space="0" w:color="000001"/>
          <w:bottom w:val="single" w:sz="4" w:space="1" w:color="000001"/>
          <w:right w:val="single" w:sz="4" w:space="2" w:color="000001"/>
        </w:pBdr>
        <w:shd w:val="clear" w:fill="auto"/>
        <w:spacing w:lineRule="auto" w:line="276" w:before="0" w:after="0"/>
        <w:ind w:left="0" w:right="30" w:hanging="0"/>
        <w:jc w:val="center"/>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4 – PROPOSTA</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4.1</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O prazo de validade da proposta é de 60 (sessenta) dias, a contar da data de abertura da sessão do pregão, estabelecida no preâmbulo desse edital.</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4.2.</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Os licitantes deverão registrar suas propostas no sistema eletrônico, observando as diretrizes do anexo II – Modelo de Proposta Comercial, com a indicação completa do produto ofertado, incluindo marca, modelo, referências e demais dados técnicos, bem como a indicação dos valores unitários e totais dos itens, englobando a tributação, os custos de entrega e quaisquer outras despesas incidentes para o cumprimento das obrigações assumidas.</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4.3.</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Qualquer elemento que possa identificar o licitante importará na desclassificação da proposta, razão pela qual os licitantes não poderão encaminhar documentos com o timbre ou logomarca da empresa, assinatura ou carimbo se sócios ou outra informação que possa levar a sua identificação, até que se encerre a etapa de lances.</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4.3.1.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A identificação de que trata o item acima não se refere aos documentos de habilitação que os licitantes devem anexar antes do início do certame.</w:t>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4.4.</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O valor de intervalo de lances será de R$ 0,01 (um centavo).</w:t>
      </w:r>
    </w:p>
    <w:p>
      <w:pPr>
        <w:pStyle w:val="Normal"/>
        <w:keepNext w:val="false"/>
        <w:keepLines w:val="false"/>
        <w:pageBreakBefore w:val="false"/>
        <w:widowControl/>
        <w:shd w:val="clear" w:fill="auto"/>
        <w:spacing w:lineRule="auto" w:line="276" w:before="0" w:after="0"/>
        <w:ind w:left="0" w:right="11"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pageBreakBefore w:val="false"/>
        <w:widowControl/>
        <w:pBdr>
          <w:top w:val="single" w:sz="4" w:space="1" w:color="000001"/>
          <w:left w:val="single" w:sz="4" w:space="1" w:color="000001"/>
          <w:bottom w:val="single" w:sz="4" w:space="1" w:color="000001"/>
          <w:right w:val="single" w:sz="4" w:space="4" w:color="000001"/>
        </w:pBdr>
        <w:shd w:val="clear" w:fill="auto"/>
        <w:spacing w:lineRule="auto" w:line="276" w:before="0" w:after="0"/>
        <w:ind w:left="0" w:right="0" w:hanging="0"/>
        <w:jc w:val="center"/>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5 – DOCUMENTOS DE HABILITAÇÃO </w:t>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5.1.</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Para fins de habilitação neste pregão, a licitante deverá enviar os seguintes documentos, observando o procedimento disposto no item 3 deste edital.</w:t>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5.1.1.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Documentação relativa à</w:t>
      </w: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 HABILITAÇÃO JURÍDICA:</w:t>
      </w:r>
    </w:p>
    <w:p>
      <w:pPr>
        <w:pStyle w:val="Corpodotexto"/>
        <w:widowControl/>
        <w:shd w:val="clear" w:fill="auto"/>
        <w:spacing w:lineRule="auto" w:line="276" w:before="0" w:after="0"/>
        <w:ind w:left="0" w:right="11" w:hanging="0"/>
        <w:jc w:val="both"/>
        <w:rPr>
          <w:rFonts w:ascii="Calibri" w:hAnsi="Calibri" w:eastAsia="Arial" w:cs="Arial"/>
          <w:b w:val="false"/>
          <w:b w:val="false"/>
          <w:bCs w:val="false"/>
          <w:i w:val="false"/>
          <w:i w:val="false"/>
          <w:caps w:val="false"/>
          <w:smallCaps w:val="false"/>
          <w:strike w:val="false"/>
          <w:dstrike w:val="false"/>
          <w:color w:val="000000"/>
          <w:position w:val="0"/>
          <w:sz w:val="20"/>
          <w:sz w:val="22"/>
          <w:szCs w:val="22"/>
          <w:u w:val="none"/>
          <w:vertAlign w:val="baseline"/>
        </w:rPr>
      </w:pPr>
      <w:r>
        <w:rPr>
          <w:rFonts w:eastAsia="Arial" w:cs="Arial"/>
          <w:b/>
          <w:bCs/>
          <w:i w:val="false"/>
          <w:caps w:val="false"/>
          <w:smallCaps w:val="false"/>
          <w:strike w:val="false"/>
          <w:dstrike w:val="false"/>
          <w:color w:val="000000"/>
          <w:position w:val="0"/>
          <w:sz w:val="22"/>
          <w:sz w:val="22"/>
          <w:szCs w:val="22"/>
          <w:u w:val="none"/>
          <w:shd w:fill="auto" w:val="clear"/>
          <w:vertAlign w:val="baseline"/>
        </w:rPr>
        <w:t xml:space="preserve">a) </w:t>
      </w:r>
      <w:r>
        <w:rPr>
          <w:rFonts w:eastAsia="Arial" w:cs="Arial"/>
          <w:b w:val="false"/>
          <w:bCs w:val="false"/>
          <w:i w:val="false"/>
          <w:caps w:val="false"/>
          <w:smallCaps w:val="false"/>
          <w:strike w:val="false"/>
          <w:dstrike w:val="false"/>
          <w:color w:val="000000"/>
          <w:position w:val="0"/>
          <w:sz w:val="22"/>
          <w:sz w:val="22"/>
          <w:szCs w:val="22"/>
          <w:u w:val="none"/>
          <w:shd w:fill="auto" w:val="clear"/>
          <w:vertAlign w:val="baseline"/>
        </w:rPr>
        <w:t>registro comercial completo (inscrições e suas alterações), no caso de empresa individual, ou;</w:t>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bCs/>
          <w:i w:val="false"/>
          <w:caps w:val="false"/>
          <w:smallCaps w:val="false"/>
          <w:strike w:val="false"/>
          <w:dstrike w:val="false"/>
          <w:color w:val="000000"/>
          <w:position w:val="0"/>
          <w:sz w:val="22"/>
          <w:sz w:val="22"/>
          <w:szCs w:val="22"/>
          <w:u w:val="none"/>
          <w:shd w:fill="auto" w:val="clear"/>
          <w:vertAlign w:val="baseline"/>
        </w:rPr>
        <w:t xml:space="preserve">b)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ato constitutivo, estatuto ou contrato social em vigor, devidamente registrado, em se tratando de sociedades comerciais e, no caso de sociedade por ações, acompanhado de documentos de eleição de seus administradores.</w:t>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bCs/>
          <w:i w:val="false"/>
          <w:caps w:val="false"/>
          <w:smallCaps w:val="false"/>
          <w:strike w:val="false"/>
          <w:dstrike w:val="false"/>
          <w:color w:val="000000"/>
          <w:position w:val="0"/>
          <w:sz w:val="22"/>
          <w:sz w:val="22"/>
          <w:szCs w:val="22"/>
          <w:u w:val="none"/>
          <w:shd w:fill="auto" w:val="clear"/>
          <w:vertAlign w:val="baseline"/>
        </w:rPr>
        <w:t xml:space="preserve">c)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Decreto de autorização, em se tratando de empresa ou sociedade estrangeira em funcionamento no País, e ato de registro ou autorização para funcionamento expedido pelo órgão competente, quando a atividade assim o exigir.</w:t>
      </w:r>
    </w:p>
    <w:p>
      <w:pPr>
        <w:pStyle w:val="Normal"/>
        <w:keepNext w:val="false"/>
        <w:keepLines w:val="false"/>
        <w:pageBreakBefore w:val="false"/>
        <w:widowControl/>
        <w:shd w:val="clear" w:fill="auto"/>
        <w:spacing w:lineRule="auto" w:line="276" w:before="0" w:after="0"/>
        <w:ind w:left="0" w:right="11"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5.1.2.</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Documentação relativa à </w:t>
      </w:r>
      <w:r>
        <w:rPr>
          <w:rFonts w:eastAsia="Arial" w:cs="Arial"/>
          <w:b/>
          <w:i w:val="false"/>
          <w:caps w:val="false"/>
          <w:smallCaps w:val="false"/>
          <w:strike w:val="false"/>
          <w:dstrike w:val="false"/>
          <w:color w:val="000000"/>
          <w:position w:val="0"/>
          <w:sz w:val="22"/>
          <w:sz w:val="22"/>
          <w:szCs w:val="22"/>
          <w:u w:val="none"/>
          <w:shd w:fill="auto" w:val="clear"/>
          <w:vertAlign w:val="baseline"/>
        </w:rPr>
        <w:t>REGULARIDADE FISCAL e TRABALHISTA</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a)</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prova de inscrição no Cadastro Nacional da Pessoa Jurídica (CNPJ/MF);</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b)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prova de inscrição no Cadastro de Contribuintes Estadual ou Municipal, relativa ao domicílio ou sede da licitante, pertinente ao seu ramo de atividade e compatível com o objeto da licitação:</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c)</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prova de Regularidade quanto aos tributos e encargos sociais administrados pela Secretaria da Receita Federal do Brasil – RFB e quanto à Dívida Ativa da União administrada pela Procuradoria Geral da Fazenda Nacional – PGFN (Certidão Conjunta Negativa);</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d)</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prova de regularidade com a Fazenda Estadual, relativa ao domicílio ou sede do licitante;</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e)</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prova de regularidade com a Fazenda Municipal, relativa ao domicílio ou sede do licitante;</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f)</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certificado de Regularidade de situação perante o Fundo de Garantia por Tempo de Serviço-FGTS;</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g)</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prova de Inexistência de débitos inadimplidos perante a Justiça do Trabalho, mediante a apresentação da Certidão Negativa de Débitos Trabalhistas (CNDT), nos termos do Título VII-A da Consolidação das Leis do Trabalho, aprovada pelo Decreto-Lei nº 5.452, de 1º de maio de 1943</w:t>
      </w: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 </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5.1.3.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Documentação relativa à</w:t>
      </w: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 QUALIFICAÇÃO ECONÔMICO-FINANCEIRA:</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w:t>
      </w:r>
    </w:p>
    <w:p>
      <w:pPr>
        <w:pStyle w:val="Normal"/>
        <w:spacing w:lineRule="auto" w:line="276" w:before="0" w:after="0"/>
        <w:rPr>
          <w:rFonts w:ascii="Calibri" w:hAnsi="Calibri"/>
          <w:sz w:val="22"/>
          <w:szCs w:val="22"/>
        </w:rPr>
      </w:pPr>
      <w:r>
        <w:rPr>
          <w:rFonts w:eastAsia="Arial" w:cs="Arial"/>
          <w:b/>
          <w:color w:val="000000"/>
          <w:sz w:val="22"/>
          <w:szCs w:val="22"/>
        </w:rPr>
        <w:t>a)</w:t>
      </w:r>
      <w:r>
        <w:rPr>
          <w:rFonts w:eastAsia="Arial" w:cs="Arial"/>
          <w:color w:val="000000"/>
          <w:sz w:val="22"/>
          <w:szCs w:val="22"/>
        </w:rPr>
        <w:t xml:space="preserve"> certidão negativa de falência expedida pelo distribuidor da sede da pessoa jurídica, em prazo não superior a 60 (sessenta) dias da data designada para a apresentação do documento;</w:t>
      </w:r>
    </w:p>
    <w:p>
      <w:pPr>
        <w:pStyle w:val="Normal"/>
        <w:keepNext w:val="false"/>
        <w:keepLines w:val="false"/>
        <w:pageBreakBefore w:val="false"/>
        <w:widowControl/>
        <w:shd w:val="clear" w:fill="auto"/>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5.1.4.</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 xml:space="preserve"> Documentação relativa à</w:t>
      </w: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 QUALIFICAÇÃO TÉCNICA</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w:t>
      </w:r>
    </w:p>
    <w:p>
      <w:pPr>
        <w:pStyle w:val="Normal"/>
        <w:spacing w:lineRule="auto" w:line="276" w:before="0" w:after="0"/>
        <w:jc w:val="both"/>
        <w:rPr>
          <w:rFonts w:ascii="Calibri" w:hAnsi="Calibri"/>
          <w:color w:val="000000"/>
          <w:sz w:val="22"/>
          <w:szCs w:val="22"/>
        </w:rPr>
      </w:pPr>
      <w:r>
        <w:rPr>
          <w:rFonts w:cs="Arial"/>
          <w:b/>
          <w:bCs/>
          <w:color w:val="000000"/>
          <w:sz w:val="22"/>
          <w:szCs w:val="22"/>
        </w:rPr>
        <w:t>a)</w:t>
      </w:r>
      <w:r>
        <w:rPr>
          <w:rFonts w:cs="Arial"/>
          <w:color w:val="000000"/>
          <w:sz w:val="22"/>
          <w:szCs w:val="22"/>
        </w:rPr>
        <w:t xml:space="preserve"> Apresentação da Autorização de Funcionamento da Empresa (AFE), da empresa licitante emitida pelo Ministério da Saúde;</w:t>
      </w:r>
    </w:p>
    <w:p>
      <w:pPr>
        <w:pStyle w:val="Normal"/>
        <w:spacing w:lineRule="auto" w:line="276" w:before="0" w:after="0"/>
        <w:jc w:val="both"/>
        <w:rPr>
          <w:rFonts w:ascii="Calibri" w:hAnsi="Calibri"/>
          <w:sz w:val="22"/>
          <w:szCs w:val="22"/>
        </w:rPr>
      </w:pPr>
      <w:r>
        <w:rPr>
          <w:rFonts w:cs="Arial"/>
          <w:b/>
          <w:bCs/>
          <w:color w:val="000000"/>
          <w:sz w:val="22"/>
          <w:szCs w:val="22"/>
        </w:rPr>
        <w:t>b)</w:t>
      </w:r>
      <w:r>
        <w:rPr>
          <w:rFonts w:cs="Arial"/>
          <w:color w:val="000000"/>
          <w:sz w:val="22"/>
          <w:szCs w:val="22"/>
        </w:rPr>
        <w:t xml:space="preserve"> Apresentação do registro dos produtos na Agência Nacional de Vigilância Sanitária – ANVISA.</w:t>
      </w:r>
    </w:p>
    <w:p>
      <w:pPr>
        <w:pStyle w:val="Normal"/>
        <w:spacing w:lineRule="auto" w:line="276" w:before="0" w:after="0"/>
        <w:jc w:val="both"/>
        <w:rPr>
          <w:rFonts w:ascii="Calibri" w:hAnsi="Calibri"/>
          <w:sz w:val="22"/>
          <w:szCs w:val="22"/>
        </w:rPr>
      </w:pPr>
      <w:r>
        <w:rPr>
          <w:sz w:val="22"/>
          <w:szCs w:val="22"/>
        </w:rPr>
      </w:r>
    </w:p>
    <w:p>
      <w:pPr>
        <w:pStyle w:val="Normal"/>
        <w:pBdr>
          <w:top w:val="single" w:sz="4" w:space="1" w:color="000001"/>
          <w:left w:val="single" w:sz="4" w:space="4" w:color="000001"/>
          <w:bottom w:val="single" w:sz="4" w:space="1" w:color="000001"/>
          <w:right w:val="single" w:sz="4" w:space="4" w:color="000001"/>
        </w:pBdr>
        <w:spacing w:lineRule="auto" w:line="276" w:before="0" w:after="0"/>
        <w:jc w:val="center"/>
        <w:rPr>
          <w:rFonts w:ascii="Calibri" w:hAnsi="Calibri"/>
          <w:sz w:val="22"/>
          <w:szCs w:val="22"/>
        </w:rPr>
      </w:pPr>
      <w:r>
        <w:rPr>
          <w:rFonts w:eastAsia="Arial" w:cs="Arial"/>
          <w:b/>
          <w:color w:val="000000"/>
          <w:sz w:val="22"/>
          <w:szCs w:val="22"/>
        </w:rPr>
        <w:t>6 – DA ABERTURA DA SESSÃO PÚBLICA</w:t>
      </w:r>
    </w:p>
    <w:p>
      <w:pPr>
        <w:pStyle w:val="Normal"/>
        <w:spacing w:lineRule="auto" w:line="276" w:before="0" w:after="0"/>
        <w:ind w:left="0" w:right="11" w:hanging="0"/>
        <w:jc w:val="both"/>
        <w:rPr>
          <w:rFonts w:ascii="Calibri" w:hAnsi="Calibri"/>
          <w:sz w:val="22"/>
          <w:szCs w:val="22"/>
        </w:rPr>
      </w:pPr>
      <w:r>
        <w:rPr>
          <w:rFonts w:eastAsia="Arial" w:cs="Arial"/>
          <w:b/>
          <w:color w:val="000000"/>
          <w:sz w:val="22"/>
          <w:szCs w:val="22"/>
        </w:rPr>
        <w:t>6.1.</w:t>
      </w:r>
      <w:r>
        <w:rPr>
          <w:rFonts w:eastAsia="Arial" w:cs="Arial"/>
          <w:b w:val="false"/>
          <w:color w:val="000000"/>
          <w:sz w:val="22"/>
          <w:szCs w:val="22"/>
        </w:rPr>
        <w:t xml:space="preserve"> No dia e hora indicados no preâmbulo, a pregoeira abrirá a sessão pública, mediante a utilização de sua chave e senha.</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6.2.</w:t>
      </w:r>
      <w:r>
        <w:rPr>
          <w:rFonts w:eastAsia="Arial" w:cs="Arial"/>
          <w:b w:val="false"/>
          <w:sz w:val="22"/>
          <w:szCs w:val="22"/>
        </w:rPr>
        <w:t xml:space="preserve"> O licitante poderá participar da sessão pública na internet, mediante a utilização de sua chave de acesso e senha, e deverá acompanhar o andamento do certame e as operações realizadas no sistema eletrônico durante toda a sessão pública do pregão, ficando responsável pela perda de negócios diante da inobservância de mensagens emitidas pelo sistema ou de sua desconexão, conforme item 2.2.2. deste edital.</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6.3.</w:t>
      </w:r>
      <w:r>
        <w:rPr>
          <w:rFonts w:eastAsia="Arial" w:cs="Arial"/>
          <w:b w:val="false"/>
          <w:sz w:val="22"/>
          <w:szCs w:val="22"/>
        </w:rPr>
        <w:t xml:space="preserve"> A comunicação entre a pregoeira e os licitantes ocorrerá mediante troca de mensagens em campo próprio do sistema eletrônico.</w:t>
      </w:r>
    </w:p>
    <w:p>
      <w:pPr>
        <w:pStyle w:val="Normal"/>
        <w:spacing w:lineRule="auto" w:line="276" w:before="0" w:after="0"/>
        <w:ind w:left="0" w:right="11" w:hanging="0"/>
        <w:jc w:val="both"/>
        <w:rPr>
          <w:rFonts w:ascii="Calibri" w:hAnsi="Calibri"/>
          <w:sz w:val="22"/>
          <w:szCs w:val="22"/>
        </w:rPr>
      </w:pPr>
      <w:r>
        <w:rPr>
          <w:rFonts w:eastAsia="Arial" w:cs="Arial"/>
          <w:b/>
          <w:color w:val="000000"/>
          <w:sz w:val="22"/>
          <w:szCs w:val="22"/>
        </w:rPr>
        <w:t>6.4.</w:t>
      </w:r>
      <w:r>
        <w:rPr>
          <w:rFonts w:eastAsia="Arial" w:cs="Arial"/>
          <w:b w:val="false"/>
          <w:color w:val="000000"/>
          <w:sz w:val="22"/>
          <w:szCs w:val="22"/>
        </w:rPr>
        <w:t xml:space="preserve"> Iniciada a sessão, as propostas de preços contendo a descrição do objeto e do valor estarão disponíveis no sistema.</w:t>
      </w:r>
    </w:p>
    <w:p>
      <w:pPr>
        <w:pStyle w:val="Normal"/>
        <w:spacing w:lineRule="auto" w:line="276" w:before="0" w:after="0"/>
        <w:ind w:left="0" w:right="11" w:hanging="0"/>
        <w:jc w:val="both"/>
        <w:rPr>
          <w:rFonts w:ascii="Calibri" w:hAnsi="Calibri" w:eastAsia="Arial" w:cs="Arial"/>
          <w:sz w:val="22"/>
          <w:szCs w:val="22"/>
        </w:rPr>
      </w:pPr>
      <w:r>
        <w:rPr>
          <w:rFonts w:eastAsia="Arial" w:cs="Arial"/>
          <w:sz w:val="22"/>
          <w:szCs w:val="22"/>
        </w:rPr>
      </w:r>
    </w:p>
    <w:p>
      <w:pPr>
        <w:pStyle w:val="Normal"/>
        <w:keepNext w:val="false"/>
        <w:keepLines w:val="false"/>
        <w:pageBreakBefore w:val="false"/>
        <w:widowControl/>
        <w:pBdr>
          <w:top w:val="single" w:sz="4" w:space="1" w:color="000001"/>
          <w:left w:val="single" w:sz="4" w:space="4" w:color="000001"/>
          <w:bottom w:val="single" w:sz="4" w:space="1" w:color="000001"/>
          <w:right w:val="single" w:sz="4" w:space="4" w:color="000001"/>
        </w:pBdr>
        <w:shd w:val="clear" w:fill="auto"/>
        <w:spacing w:lineRule="auto" w:line="276" w:before="0" w:after="0"/>
        <w:ind w:left="0" w:right="0" w:hanging="0"/>
        <w:jc w:val="center"/>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7 – DA CLASSIFICAÇÃO INICIAL DAS PROPOSTAS E FORMULAÇÃO DE LANCES</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7.1. </w:t>
      </w:r>
      <w:r>
        <w:rPr>
          <w:rFonts w:eastAsia="Arial" w:cs="Arial"/>
          <w:sz w:val="22"/>
          <w:szCs w:val="22"/>
        </w:rPr>
        <w:t>A pregoeira verificará as propostas apresentadas e desclassificará fundamentadamente aquelas que não estejam em conformidade com os requisitos estabelecidos no edital.</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7.2. </w:t>
      </w:r>
      <w:r>
        <w:rPr>
          <w:rFonts w:eastAsia="Arial" w:cs="Arial"/>
          <w:sz w:val="22"/>
          <w:szCs w:val="22"/>
        </w:rPr>
        <w:t>Serão desclassificadas as propostas que:</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a) </w:t>
      </w:r>
      <w:r>
        <w:rPr>
          <w:rFonts w:eastAsia="Arial" w:cs="Arial"/>
          <w:sz w:val="22"/>
          <w:szCs w:val="22"/>
        </w:rPr>
        <w:t>não atenderem às exigências contidas no objeto desta licitação;</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b)</w:t>
      </w:r>
      <w:r>
        <w:rPr>
          <w:rFonts w:eastAsia="Arial" w:cs="Arial"/>
          <w:sz w:val="22"/>
          <w:szCs w:val="22"/>
        </w:rPr>
        <w:t xml:space="preserve"> forem omissas em pontos essenciais;</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c)</w:t>
      </w:r>
      <w:r>
        <w:rPr>
          <w:rFonts w:eastAsia="Arial" w:cs="Arial"/>
          <w:sz w:val="22"/>
          <w:szCs w:val="22"/>
        </w:rPr>
        <w:t xml:space="preserve"> contiverem opções de preços ou marcas alternativas ou que apresentarem preços manifestamente inexequíveis.</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7.3. </w:t>
      </w:r>
      <w:r>
        <w:rPr>
          <w:rFonts w:eastAsia="Arial" w:cs="Arial"/>
          <w:sz w:val="22"/>
          <w:szCs w:val="22"/>
        </w:rPr>
        <w:t>Quaisquer inserções na proposta que visem modificar, extinguir ou criar direitos, sem previsão no edital, serão tidas como inexistentes, aproveitando-se a proposta no que não for conflitante com o instrumento convocatório.</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7.4.</w:t>
      </w:r>
      <w:r>
        <w:rPr>
          <w:rFonts w:eastAsia="Arial" w:cs="Arial"/>
          <w:sz w:val="22"/>
          <w:szCs w:val="22"/>
        </w:rPr>
        <w:t xml:space="preserve"> As propostas classificadas serão ordenadas pelo sistema e a pregoeira dará início à fase competitiva, oportunidade em que os licitantes poderão encaminhar lances exclusivamente por meio do sistema eletrônico.</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7.5. </w:t>
      </w:r>
      <w:r>
        <w:rPr>
          <w:rFonts w:eastAsia="Arial" w:cs="Arial"/>
          <w:sz w:val="22"/>
          <w:szCs w:val="22"/>
        </w:rPr>
        <w:t>Somente poderão participar da fase competitiva os autores das propostas classificadas.</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7.6. </w:t>
      </w:r>
      <w:r>
        <w:rPr>
          <w:rFonts w:eastAsia="Arial" w:cs="Arial"/>
          <w:color w:val="000000"/>
          <w:sz w:val="22"/>
          <w:szCs w:val="22"/>
        </w:rPr>
        <w:t>Os licitantes poderão oferecer lances sucessivos e serão informados, em tempo real, do valor do menor lance registrado, vedada a identificação do seu autor, observando o horário fixado para duração da etapa competitiva</w:t>
      </w:r>
      <w:r>
        <w:rPr>
          <w:rFonts w:eastAsia="Arial" w:cs="Arial"/>
          <w:sz w:val="22"/>
          <w:szCs w:val="22"/>
        </w:rPr>
        <w:t>, e as seguintes regras:</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7.6.1</w:t>
      </w:r>
      <w:r>
        <w:rPr>
          <w:rFonts w:eastAsia="Arial" w:cs="Arial"/>
          <w:sz w:val="22"/>
          <w:szCs w:val="22"/>
        </w:rPr>
        <w:t xml:space="preserve"> O licitante será imediatamente informado do recebimento do lance e do valor consignado no registro.</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color w:val="000000"/>
          <w:sz w:val="22"/>
          <w:szCs w:val="22"/>
        </w:rPr>
        <w:t xml:space="preserve">7.6.2. </w:t>
      </w:r>
      <w:r>
        <w:rPr>
          <w:rFonts w:eastAsia="Arial" w:cs="Arial"/>
          <w:color w:val="000000"/>
          <w:sz w:val="22"/>
          <w:szCs w:val="22"/>
        </w:rPr>
        <w:t>O licitante somente poderá oferecer valor inferior ao último lance por ele ofertado e registrado pelo sistema.</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color w:val="000000"/>
          <w:sz w:val="22"/>
          <w:szCs w:val="22"/>
        </w:rPr>
        <w:t xml:space="preserve">7.6.3. </w:t>
      </w:r>
      <w:r>
        <w:rPr>
          <w:rFonts w:eastAsia="Arial" w:cs="Arial"/>
          <w:color w:val="000000"/>
          <w:sz w:val="22"/>
          <w:szCs w:val="22"/>
        </w:rPr>
        <w:t>Não serão aceitos dois ou mais lances iguais e prevalecerá aquele que for recebido e registrado primeiro.</w:t>
      </w:r>
    </w:p>
    <w:p>
      <w:pPr>
        <w:pStyle w:val="Normal"/>
        <w:tabs>
          <w:tab w:val="clear" w:pos="720"/>
          <w:tab w:val="left" w:pos="1134" w:leader="none"/>
        </w:tabs>
        <w:spacing w:lineRule="auto" w:line="276" w:before="0" w:after="0"/>
        <w:jc w:val="both"/>
        <w:rPr>
          <w:rFonts w:ascii="Calibri" w:hAnsi="Calibri" w:eastAsia="Arial" w:cs="Arial"/>
          <w:color w:val="000000"/>
          <w:sz w:val="22"/>
          <w:szCs w:val="22"/>
        </w:rPr>
      </w:pPr>
      <w:r>
        <w:rPr>
          <w:rFonts w:eastAsia="Arial" w:cs="Arial"/>
          <w:color w:val="000000"/>
          <w:sz w:val="22"/>
          <w:szCs w:val="22"/>
        </w:rPr>
      </w:r>
    </w:p>
    <w:p>
      <w:pPr>
        <w:pStyle w:val="Normal"/>
        <w:keepNext w:val="false"/>
        <w:keepLines w:val="false"/>
        <w:pageBreakBefore w:val="false"/>
        <w:widowControl/>
        <w:pBdr>
          <w:top w:val="single" w:sz="4" w:space="1" w:color="000001"/>
          <w:left w:val="single" w:sz="4" w:space="4" w:color="000001"/>
          <w:bottom w:val="single" w:sz="4" w:space="1" w:color="000001"/>
          <w:right w:val="single" w:sz="4" w:space="4" w:color="000001"/>
        </w:pBdr>
        <w:shd w:val="clear" w:fill="auto"/>
        <w:spacing w:lineRule="auto" w:line="276" w:before="0" w:after="0"/>
        <w:ind w:left="0" w:right="0" w:hanging="0"/>
        <w:jc w:val="center"/>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8 – DO MODO DE DISPUTA</w:t>
      </w:r>
    </w:p>
    <w:p>
      <w:pPr>
        <w:pStyle w:val="Normal"/>
        <w:keepNext w:val="false"/>
        <w:keepLines w:val="false"/>
        <w:pageBreakBefore w:val="false"/>
        <w:widowControl/>
        <w:shd w:val="clear" w:fill="auto"/>
        <w:tabs>
          <w:tab w:val="clear" w:pos="720"/>
          <w:tab w:val="left" w:pos="1134"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8.1.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Será adotado o modo de disputa aberto, em que os licitantes apresentarão lances públicos e sucessivos, observando as regras constantes no item 7.</w:t>
      </w:r>
    </w:p>
    <w:p>
      <w:pPr>
        <w:pStyle w:val="Normal"/>
        <w:spacing w:lineRule="auto" w:line="276" w:before="0" w:after="0"/>
        <w:jc w:val="both"/>
        <w:rPr>
          <w:rFonts w:ascii="Calibri" w:hAnsi="Calibri"/>
          <w:sz w:val="22"/>
          <w:szCs w:val="22"/>
        </w:rPr>
      </w:pPr>
      <w:r>
        <w:rPr>
          <w:rFonts w:eastAsia="Arial" w:cs="Arial"/>
          <w:b/>
          <w:sz w:val="22"/>
          <w:szCs w:val="22"/>
        </w:rPr>
        <w:t xml:space="preserve">8.2. </w:t>
      </w:r>
      <w:r>
        <w:rPr>
          <w:rFonts w:eastAsia="Arial" w:cs="Arial"/>
          <w:sz w:val="22"/>
          <w:szCs w:val="22"/>
        </w:rPr>
        <w:t xml:space="preserve">A etapa competitiva, de envio de lances na sessão pública, </w:t>
      </w:r>
      <w:r>
        <w:rPr>
          <w:rFonts w:eastAsia="Arial" w:cs="Arial"/>
          <w:color w:val="000000"/>
          <w:sz w:val="22"/>
          <w:szCs w:val="22"/>
        </w:rPr>
        <w:t>durará dez minutos e, após isso, será prorrogada automaticamente pelo sistema quando houver lance ofertado nos últimos dois minutos do período de duração da sessão pública.</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8.3. </w:t>
      </w:r>
      <w:r>
        <w:rPr>
          <w:rFonts w:eastAsia="Arial" w:cs="Arial"/>
          <w:color w:val="000000"/>
          <w:sz w:val="22"/>
          <w:szCs w:val="22"/>
        </w:rPr>
        <w:t>A prorrogação automática da etapa de envio de lances será de dois minutos e ocorrerá sucessivamente sempre que houver lances enviados nesse período de prorrogação, inclusive quando se tratar de lances intermediários.</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color w:val="000000"/>
          <w:sz w:val="22"/>
          <w:szCs w:val="22"/>
        </w:rPr>
        <w:t xml:space="preserve">8.4. </w:t>
      </w:r>
      <w:r>
        <w:rPr>
          <w:rFonts w:eastAsia="Arial" w:cs="Arial"/>
          <w:color w:val="000000"/>
          <w:sz w:val="22"/>
          <w:szCs w:val="22"/>
        </w:rPr>
        <w:t>Na hipótese de não haver novos lances, a sessão pública será encerrada automaticamente.</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color w:val="000000"/>
          <w:sz w:val="22"/>
          <w:szCs w:val="22"/>
        </w:rPr>
        <w:t>8.5.</w:t>
      </w:r>
      <w:r>
        <w:rPr>
          <w:rFonts w:eastAsia="Arial" w:cs="Arial"/>
          <w:color w:val="000000"/>
          <w:sz w:val="22"/>
          <w:szCs w:val="22"/>
        </w:rPr>
        <w:t xml:space="preserve"> Encerrada a sessão pública sem prorrogação automática pelo sistema, a pregoeira poderá, assessorado pela equipe de apoio, admitir o reinício da etapa de envio de lances, em prol da consecução do melhor preço, mediante justificativa.</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8.6. </w:t>
      </w:r>
      <w:r>
        <w:rPr>
          <w:rFonts w:eastAsia="Arial" w:cs="Arial"/>
          <w:color w:val="000000"/>
          <w:sz w:val="22"/>
          <w:szCs w:val="22"/>
        </w:rPr>
        <w:t>Na hipótese de o sistema eletrônico desconectar para a pregoeira no decorrer da etapa de envio de lances da sessão pública e permanecer acessível aos licitantes, os lances continuarão sendo recebidos, sem prejuízo dos atos realizados.</w:t>
      </w:r>
    </w:p>
    <w:p>
      <w:pPr>
        <w:pStyle w:val="Normal"/>
        <w:keepNext w:val="false"/>
        <w:keepLines w:val="false"/>
        <w:pageBreakBefore w:val="false"/>
        <w:widowControl/>
        <w:shd w:val="clear" w:fill="auto"/>
        <w:tabs>
          <w:tab w:val="clear" w:pos="720"/>
          <w:tab w:val="left" w:pos="1134" w:leader="none"/>
        </w:tabs>
        <w:spacing w:lineRule="auto" w:line="276" w:before="0" w:after="0"/>
        <w:ind w:left="0" w:right="0" w:hanging="0"/>
        <w:jc w:val="both"/>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 xml:space="preserve">8.7. </w:t>
      </w:r>
      <w:r>
        <w:rPr>
          <w:rFonts w:eastAsia="Arial" w:cs="Arial"/>
          <w:b w:val="false"/>
          <w:i w:val="false"/>
          <w:caps w:val="false"/>
          <w:smallCaps w:val="false"/>
          <w:strike w:val="false"/>
          <w:dstrike w:val="false"/>
          <w:color w:val="000000"/>
          <w:position w:val="0"/>
          <w:sz w:val="22"/>
          <w:sz w:val="22"/>
          <w:szCs w:val="22"/>
          <w:u w:val="none"/>
          <w:shd w:fill="auto" w:val="clear"/>
          <w:vertAlign w:val="baseline"/>
        </w:rPr>
        <w:t>Quando a desconexão do sistema eletrônico para a pregoeira persistir por tempo superior a dez minutos, a sessão pública será suspensa e reiniciada somente decorridas vinte e quatro horas após a comunicação do fato aos participantes, no sítio eletrônico – PORTAL DE COMPRAS PÚBLICAS –</w:t>
      </w:r>
      <w:r>
        <w:rPr>
          <w:rFonts w:eastAsia="Arial" w:cs="Arial"/>
          <w:b w:val="false"/>
          <w:i w:val="false"/>
          <w:caps w:val="false"/>
          <w:smallCaps w:val="false"/>
          <w:strike w:val="false"/>
          <w:dstrike w:val="false"/>
          <w:color w:val="000000"/>
          <w:position w:val="0"/>
          <w:sz w:val="22"/>
          <w:sz w:val="22"/>
          <w:szCs w:val="22"/>
          <w:u w:val="single"/>
          <w:shd w:fill="auto" w:val="clear"/>
          <w:vertAlign w:val="baseline"/>
        </w:rPr>
        <w:t xml:space="preserve"> www.portaldecompraspublicas.com.br</w:t>
      </w:r>
    </w:p>
    <w:p>
      <w:pPr>
        <w:pStyle w:val="Normal"/>
        <w:keepNext w:val="false"/>
        <w:keepLines w:val="false"/>
        <w:pageBreakBefore w:val="false"/>
        <w:widowControl/>
        <w:shd w:val="clear" w:fill="auto"/>
        <w:spacing w:lineRule="auto" w:line="276" w:before="0" w:after="0"/>
        <w:ind w:left="0" w:right="11"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ind w:left="0" w:right="0" w:hanging="0"/>
        <w:jc w:val="center"/>
        <w:rPr>
          <w:rFonts w:ascii="Calibri" w:hAnsi="Calibri" w:cs="Calibri"/>
          <w:sz w:val="22"/>
          <w:szCs w:val="22"/>
        </w:rPr>
      </w:pPr>
      <w:r>
        <w:rPr>
          <w:rFonts w:eastAsia="Arial" w:cs="Calibri"/>
          <w:b/>
          <w:i w:val="false"/>
          <w:caps w:val="false"/>
          <w:smallCaps w:val="false"/>
          <w:strike w:val="false"/>
          <w:dstrike w:val="false"/>
          <w:color w:val="000000"/>
          <w:position w:val="0"/>
          <w:sz w:val="22"/>
          <w:sz w:val="22"/>
          <w:szCs w:val="22"/>
          <w:u w:val="none"/>
          <w:vertAlign w:val="baseline"/>
        </w:rPr>
        <w:t>9 – DOS CRITÉRIOS DE DESEMPATE</w:t>
      </w:r>
    </w:p>
    <w:p>
      <w:pPr>
        <w:pStyle w:val="Normal"/>
        <w:tabs>
          <w:tab w:val="clear" w:pos="720"/>
          <w:tab w:val="left" w:pos="1134" w:leader="none"/>
        </w:tabs>
        <w:spacing w:lineRule="auto" w:line="276" w:before="0" w:after="0"/>
        <w:jc w:val="both"/>
        <w:rPr/>
      </w:pPr>
      <w:r>
        <w:rPr>
          <w:rFonts w:eastAsia="Arial" w:cs="Calibri"/>
          <w:b/>
          <w:color w:val="000000"/>
          <w:position w:val="0"/>
          <w:sz w:val="22"/>
          <w:sz w:val="22"/>
          <w:szCs w:val="22"/>
          <w:vertAlign w:val="baseline"/>
        </w:rPr>
        <w:t xml:space="preserve">9.1. </w:t>
      </w:r>
      <w:r>
        <w:rPr>
          <w:rFonts w:eastAsia="Arial" w:cs="Calibri"/>
          <w:color w:val="000000"/>
          <w:position w:val="0"/>
          <w:sz w:val="22"/>
          <w:sz w:val="22"/>
          <w:szCs w:val="22"/>
          <w:vertAlign w:val="baseline"/>
        </w:rPr>
        <w:t xml:space="preserve">Encerrada etapa de envio de lances, será apurada a ocorrência de empate, nos termos dos arts. 44 e 45 da Lei Complementar nº 123/2006, </w:t>
      </w:r>
      <w:r>
        <w:rPr>
          <w:rFonts w:eastAsia="Arial" w:cs="Calibri"/>
          <w:position w:val="0"/>
          <w:sz w:val="22"/>
          <w:sz w:val="22"/>
          <w:szCs w:val="22"/>
          <w:vertAlign w:val="baseline"/>
        </w:rPr>
        <w:t>sendo assegurada, como critério do desempate, preferência de contratação para as beneficiárias que tiverem apresentado a declaração, de que trata o item 3.2.2 deste edital;</w:t>
      </w:r>
    </w:p>
    <w:p>
      <w:pPr>
        <w:pStyle w:val="Normal"/>
        <w:tabs>
          <w:tab w:val="clear" w:pos="720"/>
          <w:tab w:val="left" w:pos="1134" w:leader="none"/>
        </w:tabs>
        <w:spacing w:lineRule="auto" w:line="276" w:before="0" w:after="0"/>
        <w:jc w:val="both"/>
        <w:rPr/>
      </w:pPr>
      <w:r>
        <w:rPr>
          <w:rFonts w:eastAsia="Arial" w:cs="Calibri"/>
          <w:b/>
          <w:color w:val="000000"/>
          <w:position w:val="0"/>
          <w:sz w:val="22"/>
          <w:sz w:val="22"/>
          <w:szCs w:val="22"/>
          <w:vertAlign w:val="baseline"/>
        </w:rPr>
        <w:t xml:space="preserve">9.1.2. </w:t>
      </w:r>
      <w:r>
        <w:rPr>
          <w:rFonts w:eastAsia="Arial" w:cs="Calibri"/>
          <w:position w:val="0"/>
          <w:sz w:val="22"/>
          <w:sz w:val="22"/>
          <w:szCs w:val="22"/>
          <w:vertAlign w:val="baseline"/>
        </w:rPr>
        <w:t>Entende-se como empate, para fins da Lei Complementar nº 123/2006, aquelas situações em que as propostas apresentadas pelas beneficiárias sejam iguais ou superiores em até 5% (cinco por cento) à proposta de menor valor.</w:t>
      </w:r>
    </w:p>
    <w:p>
      <w:pPr>
        <w:pStyle w:val="Normal"/>
        <w:tabs>
          <w:tab w:val="clear" w:pos="720"/>
          <w:tab w:val="left" w:pos="1134" w:leader="none"/>
        </w:tabs>
        <w:spacing w:lineRule="auto" w:line="276" w:before="0" w:after="0"/>
        <w:jc w:val="both"/>
        <w:rPr/>
      </w:pPr>
      <w:r>
        <w:rPr>
          <w:rFonts w:eastAsia="Arial" w:cs="Calibri"/>
          <w:b/>
          <w:position w:val="0"/>
          <w:sz w:val="22"/>
          <w:sz w:val="22"/>
          <w:szCs w:val="22"/>
          <w:vertAlign w:val="baseline"/>
        </w:rPr>
        <w:t xml:space="preserve">9.1.3. </w:t>
      </w:r>
      <w:r>
        <w:rPr>
          <w:rFonts w:eastAsia="Arial" w:cs="Calibri"/>
          <w:position w:val="0"/>
          <w:sz w:val="22"/>
          <w:sz w:val="22"/>
          <w:szCs w:val="22"/>
          <w:vertAlign w:val="baseline"/>
        </w:rPr>
        <w:t>Ocorrendo o empate, na forma do subitem anterior, proceder-se-á da seguinte forma:</w:t>
      </w:r>
    </w:p>
    <w:p>
      <w:pPr>
        <w:pStyle w:val="Normal"/>
        <w:tabs>
          <w:tab w:val="clear" w:pos="720"/>
          <w:tab w:val="left" w:pos="1134" w:leader="none"/>
        </w:tabs>
        <w:spacing w:lineRule="auto" w:line="276" w:before="0" w:after="0"/>
        <w:jc w:val="both"/>
        <w:rPr/>
      </w:pPr>
      <w:r>
        <w:rPr>
          <w:rFonts w:eastAsia="Arial" w:cs="Calibri"/>
          <w:b/>
          <w:position w:val="0"/>
          <w:sz w:val="22"/>
          <w:sz w:val="22"/>
          <w:szCs w:val="22"/>
          <w:vertAlign w:val="baseline"/>
        </w:rPr>
        <w:t xml:space="preserve">a) </w:t>
      </w:r>
      <w:r>
        <w:rPr>
          <w:rFonts w:eastAsia="Arial" w:cs="Calibri"/>
          <w:position w:val="0"/>
          <w:sz w:val="22"/>
          <w:sz w:val="22"/>
          <w:szCs w:val="22"/>
          <w:vertAlign w:val="baseline"/>
        </w:rPr>
        <w:t>A beneficiária detentora da proposta de menor valor será convocada via sistema para apresentar, no prazo de 5 (cinco) minutos, nova proposta, inferior àquela considerada, até então, de menor preço, situação em que será declarada vencedora do certame.</w:t>
      </w:r>
    </w:p>
    <w:p>
      <w:pPr>
        <w:pStyle w:val="Normal"/>
        <w:tabs>
          <w:tab w:val="clear" w:pos="720"/>
          <w:tab w:val="left" w:pos="1134" w:leader="none"/>
        </w:tabs>
        <w:spacing w:lineRule="auto" w:line="276" w:before="0" w:after="0"/>
        <w:jc w:val="both"/>
        <w:rPr/>
      </w:pPr>
      <w:r>
        <w:rPr>
          <w:rFonts w:eastAsia="Arial" w:cs="Calibri"/>
          <w:b/>
          <w:position w:val="0"/>
          <w:sz w:val="22"/>
          <w:sz w:val="22"/>
          <w:szCs w:val="22"/>
          <w:vertAlign w:val="baseline"/>
        </w:rPr>
        <w:t xml:space="preserve">b) </w:t>
      </w:r>
      <w:r>
        <w:rPr>
          <w:rFonts w:eastAsia="Arial" w:cs="Calibri"/>
          <w:position w:val="0"/>
          <w:sz w:val="22"/>
          <w:sz w:val="22"/>
          <w:szCs w:val="22"/>
          <w:vertAlign w:val="baseline"/>
        </w:rPr>
        <w:t>Se a beneficiária, convocada na forma da alínea anterior, não apresentar nova proposta, inferior à de menor preço, será facultada, pela ordem de classificação, às demais microempresas, empresas de pequeno porte ou cooperativas remanescentes, que se enquadrarem na hipótese do item 9.1.2 deste edital, a apresentação de nova proposta, no prazo previsto na alínea “</w:t>
      </w:r>
      <w:r>
        <w:rPr>
          <w:rFonts w:eastAsia="Arial" w:cs="Calibri"/>
          <w:i/>
          <w:position w:val="0"/>
          <w:sz w:val="22"/>
          <w:sz w:val="22"/>
          <w:szCs w:val="22"/>
          <w:vertAlign w:val="baseline"/>
        </w:rPr>
        <w:t>a”</w:t>
      </w:r>
      <w:r>
        <w:rPr>
          <w:rFonts w:eastAsia="Arial" w:cs="Calibri"/>
          <w:position w:val="0"/>
          <w:sz w:val="22"/>
          <w:sz w:val="22"/>
          <w:szCs w:val="22"/>
          <w:vertAlign w:val="baseline"/>
        </w:rPr>
        <w:t xml:space="preserve"> deste item.</w:t>
      </w:r>
    </w:p>
    <w:p>
      <w:pPr>
        <w:pStyle w:val="Normal"/>
        <w:tabs>
          <w:tab w:val="clear" w:pos="720"/>
          <w:tab w:val="left" w:pos="1134" w:leader="none"/>
        </w:tabs>
        <w:spacing w:lineRule="auto" w:line="276" w:before="0" w:after="0"/>
        <w:jc w:val="both"/>
        <w:rPr/>
      </w:pPr>
      <w:r>
        <w:rPr>
          <w:rFonts w:eastAsia="Arial" w:cs="Calibri"/>
          <w:b/>
          <w:position w:val="0"/>
          <w:sz w:val="22"/>
          <w:sz w:val="22"/>
          <w:szCs w:val="22"/>
          <w:vertAlign w:val="baseline"/>
        </w:rPr>
        <w:t>9.1.4.</w:t>
      </w:r>
      <w:r>
        <w:rPr>
          <w:rFonts w:eastAsia="Arial" w:cs="Calibri"/>
          <w:position w:val="0"/>
          <w:sz w:val="22"/>
          <w:sz w:val="22"/>
          <w:szCs w:val="22"/>
          <w:vertAlign w:val="baseline"/>
        </w:rPr>
        <w:t xml:space="preserve"> O disposto no item 9.1 não se aplica às hipóteses em que a proposta de menor valor inicial tiver sido apresentado por beneficiária da Lei Complementar nº 123/2006.</w:t>
      </w:r>
    </w:p>
    <w:p>
      <w:pPr>
        <w:pStyle w:val="Normal"/>
        <w:tabs>
          <w:tab w:val="clear" w:pos="720"/>
          <w:tab w:val="left" w:pos="1134" w:leader="none"/>
        </w:tabs>
        <w:spacing w:lineRule="auto" w:line="276" w:before="0" w:after="0"/>
        <w:jc w:val="both"/>
        <w:rPr/>
      </w:pPr>
      <w:r>
        <w:rPr>
          <w:rFonts w:eastAsia="Arial" w:cs="Calibri"/>
          <w:b/>
          <w:color w:val="000000"/>
          <w:position w:val="0"/>
          <w:sz w:val="22"/>
          <w:sz w:val="22"/>
          <w:szCs w:val="22"/>
          <w:vertAlign w:val="baseline"/>
        </w:rPr>
        <w:t xml:space="preserve">9.2. </w:t>
      </w:r>
      <w:r>
        <w:rPr>
          <w:rFonts w:eastAsia="Arial" w:cs="Calibri"/>
          <w:color w:val="000000"/>
          <w:position w:val="0"/>
          <w:sz w:val="22"/>
          <w:sz w:val="22"/>
          <w:szCs w:val="22"/>
          <w:vertAlign w:val="baseline"/>
        </w:rPr>
        <w:t>Se não houver licitante que atenda ao item 9.1 e seus subitens, serão observados os critérios do art. 3º, §2º, da Lei nº 8.666/1993.</w:t>
      </w:r>
    </w:p>
    <w:p>
      <w:pPr>
        <w:pStyle w:val="Normal"/>
        <w:widowControl/>
        <w:shd w:val="clear" w:fill="auto"/>
        <w:tabs>
          <w:tab w:val="clear" w:pos="720"/>
          <w:tab w:val="left" w:pos="1134" w:leader="none"/>
        </w:tabs>
        <w:spacing w:lineRule="auto" w:line="276" w:before="0" w:after="0"/>
        <w:ind w:left="0" w:right="11" w:hanging="0"/>
        <w:jc w:val="both"/>
        <w:rPr>
          <w:rFonts w:ascii="Calibri" w:hAnsi="Calibri" w:eastAsia="Arial" w:cs="Arial"/>
          <w:b w:val="false"/>
          <w:b w:val="false"/>
          <w:i w:val="false"/>
          <w:i w:val="false"/>
          <w:caps w:val="false"/>
          <w:smallCaps w:val="false"/>
          <w:strike w:val="false"/>
          <w:dstrike w:val="false"/>
          <w:color w:val="000000"/>
          <w:position w:val="0"/>
          <w:sz w:val="20"/>
          <w:sz w:val="22"/>
          <w:szCs w:val="22"/>
          <w:u w:val="none"/>
          <w:vertAlign w:val="baseline"/>
        </w:rPr>
      </w:pPr>
      <w:r>
        <w:rPr>
          <w:rFonts w:eastAsia="Arial" w:cs="Calibri"/>
          <w:b/>
          <w:i w:val="false"/>
          <w:caps w:val="false"/>
          <w:smallCaps w:val="false"/>
          <w:strike w:val="false"/>
          <w:dstrike w:val="false"/>
          <w:color w:val="000000"/>
          <w:position w:val="0"/>
          <w:sz w:val="22"/>
          <w:sz w:val="22"/>
          <w:szCs w:val="22"/>
          <w:u w:val="none"/>
          <w:vertAlign w:val="baseline"/>
        </w:rPr>
        <w:t>9.3.</w:t>
      </w:r>
      <w:r>
        <w:rPr>
          <w:rFonts w:eastAsia="Arial" w:cs="Calibri"/>
          <w:b w:val="false"/>
          <w:i w:val="false"/>
          <w:caps w:val="false"/>
          <w:smallCaps w:val="false"/>
          <w:strike w:val="false"/>
          <w:dstrike w:val="false"/>
          <w:color w:val="000000"/>
          <w:position w:val="0"/>
          <w:sz w:val="22"/>
          <w:sz w:val="22"/>
          <w:szCs w:val="22"/>
          <w:u w:val="none"/>
          <w:vertAlign w:val="baseline"/>
        </w:rPr>
        <w:t xml:space="preserve"> Persistindo o empate, a proposta vencedora será sorteada pelo sistema eletrônico dentre as propostas empatadas, de acordo com o art. 45, § 2º, da Lei nº 8.666/1993.</w:t>
      </w:r>
    </w:p>
    <w:p>
      <w:pPr>
        <w:pStyle w:val="Normal"/>
        <w:widowControl/>
        <w:shd w:val="clear" w:fill="auto"/>
        <w:tabs>
          <w:tab w:val="clear" w:pos="720"/>
          <w:tab w:val="left" w:pos="1134" w:leader="none"/>
        </w:tabs>
        <w:spacing w:lineRule="auto" w:line="276" w:before="0" w:after="0"/>
        <w:ind w:left="0" w:right="11"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Corpodotexto"/>
        <w:pageBreakBefore w:val="false"/>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jc w:val="center"/>
        <w:rPr>
          <w:rFonts w:ascii="Calibri" w:hAnsi="Calibri" w:cs="Calibri"/>
          <w:b/>
          <w:b/>
          <w:bCs/>
          <w:color w:val="000000"/>
          <w:sz w:val="22"/>
          <w:szCs w:val="22"/>
        </w:rPr>
      </w:pPr>
      <w:r>
        <w:rPr>
          <w:rFonts w:cs="Calibri"/>
          <w:b/>
          <w:bCs/>
          <w:color w:val="000000"/>
          <w:sz w:val="22"/>
          <w:szCs w:val="22"/>
        </w:rPr>
        <w:t>10 – DA NEGOCIAÇÃO E JULGAMENTO</w:t>
      </w:r>
    </w:p>
    <w:p>
      <w:pPr>
        <w:pStyle w:val="Normal"/>
        <w:tabs>
          <w:tab w:val="clear" w:pos="720"/>
          <w:tab w:val="left" w:pos="1134" w:leader="none"/>
        </w:tabs>
        <w:spacing w:lineRule="auto" w:line="276" w:before="0" w:after="0"/>
        <w:jc w:val="both"/>
        <w:rPr/>
      </w:pPr>
      <w:r>
        <w:rPr>
          <w:rFonts w:cs="Calibri"/>
          <w:b/>
          <w:sz w:val="22"/>
          <w:szCs w:val="22"/>
        </w:rPr>
        <w:t xml:space="preserve">10.1. </w:t>
      </w:r>
      <w:r>
        <w:rPr>
          <w:rFonts w:cs="Calibri"/>
          <w:color w:val="000000"/>
          <w:sz w:val="22"/>
          <w:szCs w:val="22"/>
        </w:rPr>
        <w:t>Encerrada a etapa de envio de lances da sessão pública, a pregoeira deverá encaminhar, pelo sistema eletrônico, contraproposta ao licitante que tenha apresentado o melhor preço, para que seja obtida melhor proposta.</w:t>
      </w:r>
    </w:p>
    <w:p>
      <w:pPr>
        <w:pStyle w:val="Normal"/>
        <w:spacing w:lineRule="auto" w:line="276" w:before="0" w:after="0"/>
        <w:jc w:val="both"/>
        <w:rPr/>
      </w:pPr>
      <w:r>
        <w:rPr>
          <w:rFonts w:cs="Calibri"/>
          <w:b/>
          <w:color w:val="000000"/>
          <w:sz w:val="22"/>
          <w:szCs w:val="22"/>
          <w:lang w:eastAsia="hi-IN"/>
        </w:rPr>
        <w:t>10</w:t>
      </w:r>
      <w:r>
        <w:rPr>
          <w:rFonts w:cs="Calibri"/>
          <w:b/>
          <w:sz w:val="22"/>
          <w:szCs w:val="22"/>
        </w:rPr>
        <w:t xml:space="preserve">.2. </w:t>
      </w:r>
      <w:r>
        <w:rPr>
          <w:rFonts w:cs="Calibri"/>
          <w:bCs/>
          <w:sz w:val="22"/>
          <w:szCs w:val="22"/>
        </w:rPr>
        <w:t>A resposta à contraproposta e o envio de documentos complementares, necessários ao julgamento da aceitabilidade da proposta, inclusive nova planilha de custos adequada ao último lance ofertado, ou ao valor negociado, conforme o caso, e demais que sejam solicitados pela pregoeira, deverão ser encaminhados no prazo fixado no item 3.4 deste edital.</w:t>
      </w:r>
    </w:p>
    <w:p>
      <w:pPr>
        <w:pStyle w:val="Normal"/>
        <w:spacing w:lineRule="auto" w:line="276" w:before="0" w:after="0"/>
        <w:jc w:val="both"/>
        <w:rPr/>
      </w:pPr>
      <w:r>
        <w:rPr>
          <w:rFonts w:cs="Calibri"/>
          <w:b/>
          <w:bCs/>
          <w:color w:val="000000"/>
          <w:sz w:val="22"/>
          <w:szCs w:val="22"/>
        </w:rPr>
        <w:t xml:space="preserve">10.3. </w:t>
      </w:r>
      <w:r>
        <w:rPr>
          <w:rFonts w:cs="Calibri"/>
          <w:color w:val="000000"/>
          <w:sz w:val="22"/>
          <w:szCs w:val="22"/>
        </w:rPr>
        <w:t>Encerrada a etapa de negociação, será examinada a proposta classificada em primeiro lugar quanto à adequação ao objeto e à compatibilidade do preço em relação valor de referência da Administração.</w:t>
      </w:r>
    </w:p>
    <w:p>
      <w:pPr>
        <w:pStyle w:val="Normal"/>
        <w:tabs>
          <w:tab w:val="clear" w:pos="720"/>
          <w:tab w:val="left" w:pos="1134" w:leader="none"/>
        </w:tabs>
        <w:spacing w:lineRule="auto" w:line="276" w:before="0" w:after="0"/>
        <w:jc w:val="both"/>
        <w:rPr/>
      </w:pPr>
      <w:r>
        <w:rPr>
          <w:rFonts w:cs="Calibri"/>
          <w:b/>
          <w:bCs w:val="false"/>
          <w:color w:val="000000"/>
          <w:sz w:val="22"/>
          <w:szCs w:val="22"/>
        </w:rPr>
        <w:t xml:space="preserve">10.4. </w:t>
      </w:r>
      <w:r>
        <w:rPr>
          <w:rFonts w:cs="Calibri"/>
          <w:b w:val="false"/>
          <w:bCs w:val="false"/>
          <w:color w:val="000000"/>
          <w:sz w:val="22"/>
          <w:szCs w:val="22"/>
        </w:rPr>
        <w:t>Não serão consideradas, para julgamento das propostas, vantagens não previstas no edital.</w:t>
      </w:r>
    </w:p>
    <w:p>
      <w:pPr>
        <w:pStyle w:val="Normal"/>
        <w:tabs>
          <w:tab w:val="clear" w:pos="720"/>
          <w:tab w:val="left" w:pos="1134" w:leader="none"/>
        </w:tabs>
        <w:spacing w:lineRule="auto" w:line="276" w:before="0" w:after="0"/>
        <w:jc w:val="both"/>
        <w:rPr>
          <w:rFonts w:ascii="Calibri" w:hAnsi="Calibri" w:cs="Calibri"/>
          <w:sz w:val="22"/>
          <w:szCs w:val="22"/>
        </w:rPr>
      </w:pPr>
      <w:r>
        <w:rPr>
          <w:rFonts w:cs="Calibri"/>
          <w:sz w:val="22"/>
          <w:szCs w:val="22"/>
        </w:rPr>
      </w:r>
    </w:p>
    <w:p>
      <w:pPr>
        <w:pStyle w:val="Corpodotexto"/>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jc w:val="center"/>
        <w:rPr>
          <w:rFonts w:ascii="Calibri" w:hAnsi="Calibri" w:cs="Calibri"/>
          <w:b/>
          <w:b/>
          <w:bCs/>
          <w:color w:val="000000"/>
          <w:sz w:val="22"/>
          <w:szCs w:val="22"/>
        </w:rPr>
      </w:pPr>
      <w:r>
        <w:rPr>
          <w:rFonts w:cs="Calibri"/>
          <w:b/>
          <w:bCs/>
          <w:color w:val="000000"/>
          <w:sz w:val="22"/>
          <w:szCs w:val="22"/>
        </w:rPr>
        <w:t>11 – DA VERIFICAÇÃO DA HABILITAÇÃO</w:t>
      </w:r>
    </w:p>
    <w:p>
      <w:pPr>
        <w:pStyle w:val="Normal"/>
        <w:spacing w:lineRule="auto" w:line="276" w:before="0" w:after="0"/>
        <w:jc w:val="both"/>
        <w:rPr/>
      </w:pPr>
      <w:r>
        <w:rPr>
          <w:rFonts w:cs="Calibri"/>
          <w:b/>
          <w:bCs/>
          <w:color w:val="000000"/>
          <w:sz w:val="22"/>
          <w:szCs w:val="22"/>
        </w:rPr>
        <w:t xml:space="preserve">11.1. </w:t>
      </w:r>
      <w:r>
        <w:rPr>
          <w:rFonts w:cs="Calibri"/>
          <w:color w:val="000000"/>
          <w:sz w:val="22"/>
          <w:szCs w:val="22"/>
        </w:rPr>
        <w:t>Os documentos de habilitação, de que trata o item 5.1, enviados nos termos do item 3.1, serão examinados pela pregoeira, que verificará a autenticidade das certidões junto aos sítios eletrônicos oficiais de órgãos e entidades emissores.</w:t>
      </w:r>
    </w:p>
    <w:p>
      <w:pPr>
        <w:pStyle w:val="Normal"/>
        <w:spacing w:lineRule="auto" w:line="276" w:before="0" w:after="0"/>
        <w:jc w:val="both"/>
        <w:rPr/>
      </w:pPr>
      <w:r>
        <w:rPr>
          <w:rFonts w:cs="Calibri"/>
          <w:b/>
          <w:bCs/>
          <w:color w:val="000000"/>
          <w:sz w:val="22"/>
          <w:szCs w:val="22"/>
          <w:lang w:eastAsia="hi-IN"/>
        </w:rPr>
        <w:t>11</w:t>
      </w:r>
      <w:r>
        <w:rPr>
          <w:rFonts w:cs="Calibri"/>
          <w:b/>
          <w:bCs/>
          <w:color w:val="000000"/>
          <w:sz w:val="22"/>
          <w:szCs w:val="22"/>
        </w:rPr>
        <w:t xml:space="preserve">.2. </w:t>
      </w:r>
      <w:r>
        <w:rPr>
          <w:rFonts w:cs="Calibri"/>
          <w:color w:val="000000"/>
          <w:sz w:val="22"/>
          <w:szCs w:val="22"/>
        </w:rPr>
        <w:t xml:space="preserve">A beneficiária da Lei Complementar nº 123/2006, que tenha apresentado a declaração exigida no item 3.2.2 deste Edital e que possua alguma restrição na comprovação de regularidade fiscal e/ou trabalhista, </w:t>
      </w:r>
      <w:r>
        <w:rPr>
          <w:rFonts w:cs="Calibri"/>
          <w:sz w:val="22"/>
          <w:szCs w:val="22"/>
        </w:rPr>
        <w:t>terá sua habilitação condicionada ao envio de nova documentação, que comprove a sua regularidade, em 5 (cinco) dias úteis, prazo que poderá ser prorrogado uma única vez, por igual período, a critério da Administração, desde que seja requerido pelo interessado, de forma motivada e durante o transcurso do respectivo prazo.</w:t>
      </w:r>
    </w:p>
    <w:p>
      <w:pPr>
        <w:pStyle w:val="Normal"/>
        <w:spacing w:lineRule="auto" w:line="276" w:before="0" w:after="0"/>
        <w:jc w:val="both"/>
        <w:rPr/>
      </w:pPr>
      <w:r>
        <w:rPr>
          <w:rFonts w:cs="Calibri"/>
          <w:b/>
          <w:bCs/>
          <w:color w:val="000000"/>
          <w:sz w:val="22"/>
          <w:szCs w:val="22"/>
        </w:rPr>
        <w:t>11.3.</w:t>
      </w:r>
      <w:r>
        <w:rPr>
          <w:rFonts w:cs="Calibri"/>
          <w:color w:val="000000"/>
          <w:sz w:val="22"/>
          <w:szCs w:val="22"/>
        </w:rPr>
        <w:t xml:space="preserve"> Na hipótese de a proposta vencedora não for aceitável ou o licitante não atender às exigências para habilitação, a pregoeira examinará a proposta subsequente e assim sucessivamente, na ordem de classificação, até a apuração de uma proposta que atenda ao edital.</w:t>
      </w:r>
    </w:p>
    <w:p>
      <w:pPr>
        <w:pStyle w:val="Normal"/>
        <w:spacing w:lineRule="auto" w:line="276" w:before="0" w:after="0"/>
        <w:jc w:val="both"/>
        <w:rPr>
          <w:rFonts w:ascii="Calibri" w:hAnsi="Calibri"/>
          <w:sz w:val="22"/>
          <w:szCs w:val="22"/>
        </w:rPr>
      </w:pPr>
      <w:r>
        <w:rPr>
          <w:rFonts w:eastAsia="Arial" w:cs="Calibri"/>
          <w:b/>
          <w:bCs/>
          <w:i w:val="false"/>
          <w:caps w:val="false"/>
          <w:smallCaps w:val="false"/>
          <w:strike w:val="false"/>
          <w:dstrike w:val="false"/>
          <w:color w:val="000000"/>
          <w:position w:val="0"/>
          <w:sz w:val="22"/>
          <w:sz w:val="22"/>
          <w:szCs w:val="22"/>
          <w:u w:val="none"/>
          <w:shd w:fill="auto" w:val="clear"/>
          <w:vertAlign w:val="baseline"/>
        </w:rPr>
        <w:t xml:space="preserve">11.4. </w:t>
      </w:r>
      <w:r>
        <w:rPr>
          <w:rFonts w:eastAsia="Arial" w:cs="Calibri"/>
          <w:b w:val="false"/>
          <w:bCs w:val="false"/>
          <w:i w:val="false"/>
          <w:caps w:val="false"/>
          <w:smallCaps w:val="false"/>
          <w:strike w:val="false"/>
          <w:dstrike w:val="false"/>
          <w:color w:val="000000"/>
          <w:position w:val="0"/>
          <w:sz w:val="22"/>
          <w:sz w:val="22"/>
          <w:szCs w:val="22"/>
          <w:u w:val="none"/>
          <w:shd w:fill="auto" w:val="clear"/>
          <w:vertAlign w:val="baseline"/>
        </w:rPr>
        <w:t>Constatado o atendimento às exigências estabelecidas no edital, o licitante será declarado vencedor, oportunizando-se a manifestação da intenção de recurso.</w:t>
      </w:r>
    </w:p>
    <w:p>
      <w:pPr>
        <w:pStyle w:val="Normal"/>
        <w:spacing w:lineRule="auto" w:line="276" w:before="0" w:after="0"/>
        <w:jc w:val="both"/>
        <w:rPr>
          <w:rFonts w:ascii="Calibri" w:hAnsi="Calibri"/>
          <w:sz w:val="22"/>
          <w:szCs w:val="22"/>
        </w:rPr>
      </w:pPr>
      <w:r>
        <w:rPr>
          <w:sz w:val="22"/>
          <w:szCs w:val="22"/>
        </w:rPr>
      </w:r>
    </w:p>
    <w:p>
      <w:pPr>
        <w:pStyle w:val="Corpodotexto"/>
        <w:pageBreakBefore w:val="false"/>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jc w:val="center"/>
        <w:rPr>
          <w:rFonts w:ascii="Calibri" w:hAnsi="Calibri" w:cs="Calibri"/>
          <w:b/>
          <w:b/>
          <w:color w:val="000000"/>
          <w:sz w:val="22"/>
          <w:szCs w:val="22"/>
        </w:rPr>
      </w:pPr>
      <w:r>
        <w:rPr>
          <w:rFonts w:cs="Calibri"/>
          <w:b/>
          <w:bCs/>
          <w:color w:val="000000"/>
          <w:sz w:val="22"/>
          <w:szCs w:val="22"/>
        </w:rPr>
        <w:t>12 – DO RECURSO</w:t>
      </w:r>
    </w:p>
    <w:p>
      <w:pPr>
        <w:pStyle w:val="Normal"/>
        <w:tabs>
          <w:tab w:val="clear" w:pos="720"/>
          <w:tab w:val="left" w:pos="1134" w:leader="none"/>
        </w:tabs>
        <w:spacing w:lineRule="auto" w:line="276" w:before="0" w:after="0"/>
        <w:jc w:val="both"/>
        <w:rPr/>
      </w:pPr>
      <w:r>
        <w:rPr>
          <w:rFonts w:cs="Calibri"/>
          <w:b/>
          <w:sz w:val="22"/>
          <w:szCs w:val="22"/>
        </w:rPr>
        <w:t xml:space="preserve">12.1. </w:t>
      </w:r>
      <w:r>
        <w:rPr>
          <w:rFonts w:cs="Calibri"/>
          <w:bCs/>
          <w:sz w:val="22"/>
          <w:szCs w:val="22"/>
        </w:rPr>
        <w:t>Declarado o vencedor, ou proclamado o resultado sem que haja um vencedor, os licitantes poderão manifestar justificadamente a intenção de interposição de recurso, em campo próprio do sistema, sob pena de decadência do direito de recurso.</w:t>
      </w:r>
    </w:p>
    <w:p>
      <w:pPr>
        <w:pStyle w:val="Normal"/>
        <w:tabs>
          <w:tab w:val="clear" w:pos="720"/>
          <w:tab w:val="left" w:pos="1134" w:leader="none"/>
        </w:tabs>
        <w:spacing w:lineRule="auto" w:line="276" w:before="0" w:after="0"/>
        <w:jc w:val="both"/>
        <w:rPr/>
      </w:pPr>
      <w:r>
        <w:rPr>
          <w:rFonts w:cs="Calibri"/>
          <w:b/>
          <w:bCs/>
          <w:sz w:val="22"/>
          <w:szCs w:val="22"/>
        </w:rPr>
        <w:t>12</w:t>
      </w:r>
      <w:r>
        <w:rPr>
          <w:rFonts w:cs="Calibri"/>
          <w:b/>
          <w:sz w:val="22"/>
          <w:szCs w:val="22"/>
        </w:rPr>
        <w:t xml:space="preserve">.2. </w:t>
      </w:r>
      <w:r>
        <w:rPr>
          <w:rFonts w:cs="Calibri"/>
          <w:sz w:val="22"/>
          <w:szCs w:val="22"/>
        </w:rPr>
        <w:t xml:space="preserve">Havendo a manifestação do interesse em recorrer, será concedido o prazo de 3 (três) dias consecutivos para a interposição das razões do recurso, também via sistema, </w:t>
      </w:r>
      <w:r>
        <w:rPr>
          <w:rFonts w:cs="Calibri"/>
          <w:color w:val="000000"/>
          <w:sz w:val="22"/>
          <w:szCs w:val="22"/>
          <w:shd w:fill="FFFFFF" w:val="clear"/>
        </w:rPr>
        <w:t>ficando os demais licitantes desde logo intimados para apresentar contrarrazões em igual número de dias, que começarão a correr do término do prazo do recorrente.</w:t>
      </w:r>
    </w:p>
    <w:p>
      <w:pPr>
        <w:pStyle w:val="Normal"/>
        <w:tabs>
          <w:tab w:val="clear" w:pos="720"/>
          <w:tab w:val="left" w:pos="1134" w:leader="none"/>
        </w:tabs>
        <w:spacing w:lineRule="auto" w:line="276" w:before="0" w:after="0"/>
        <w:jc w:val="both"/>
        <w:rPr/>
      </w:pPr>
      <w:r>
        <w:rPr>
          <w:rFonts w:cs="Calibri"/>
          <w:b/>
          <w:bCs/>
          <w:color w:val="000000"/>
          <w:sz w:val="22"/>
          <w:szCs w:val="22"/>
          <w:shd w:fill="FFFFFF" w:val="clear"/>
        </w:rPr>
        <w:t xml:space="preserve">12.3. </w:t>
      </w:r>
      <w:r>
        <w:rPr>
          <w:rFonts w:cs="Calibri"/>
          <w:sz w:val="22"/>
          <w:szCs w:val="22"/>
        </w:rPr>
        <w:t>Interposto o recurso, a pregoeira poderá motivadamente reconsiderar ou manter a sua decisão, sendo que neste caso deverá remeter o recurso para o julgamento da autoridade competente.</w:t>
      </w:r>
    </w:p>
    <w:p>
      <w:pPr>
        <w:pStyle w:val="Normal"/>
        <w:tabs>
          <w:tab w:val="clear" w:pos="720"/>
          <w:tab w:val="left" w:pos="1134" w:leader="none"/>
        </w:tabs>
        <w:spacing w:lineRule="auto" w:line="276" w:before="0" w:after="0"/>
        <w:jc w:val="both"/>
        <w:rPr/>
      </w:pPr>
      <w:r>
        <w:rPr>
          <w:rFonts w:cs="Calibri"/>
          <w:b/>
          <w:bCs/>
          <w:color w:val="000000"/>
          <w:sz w:val="22"/>
          <w:szCs w:val="22"/>
        </w:rPr>
        <w:t>12.4.</w:t>
      </w:r>
      <w:r>
        <w:rPr>
          <w:rFonts w:cs="Calibri"/>
          <w:b w:val="false"/>
          <w:bCs w:val="false"/>
          <w:color w:val="000000"/>
          <w:sz w:val="22"/>
          <w:szCs w:val="22"/>
        </w:rPr>
        <w:t xml:space="preserve"> O acolhimento de recurso importará a invalidação apenas dos atos insuscetíveis de aproveitamento.</w:t>
      </w:r>
    </w:p>
    <w:p>
      <w:pPr>
        <w:pStyle w:val="Normal"/>
        <w:tabs>
          <w:tab w:val="clear" w:pos="720"/>
          <w:tab w:val="left" w:pos="1134" w:leader="none"/>
        </w:tabs>
        <w:spacing w:lineRule="auto" w:line="276" w:before="0" w:after="0"/>
        <w:jc w:val="both"/>
        <w:rPr>
          <w:rFonts w:ascii="Calibri" w:hAnsi="Calibri" w:cs="Calibri"/>
          <w:sz w:val="22"/>
          <w:szCs w:val="22"/>
        </w:rPr>
      </w:pPr>
      <w:r>
        <w:rPr>
          <w:rFonts w:cs="Calibri"/>
          <w:sz w:val="22"/>
          <w:szCs w:val="22"/>
        </w:rPr>
      </w:r>
    </w:p>
    <w:p>
      <w:pPr>
        <w:pStyle w:val="Corpodotexto"/>
        <w:pBdr>
          <w:top w:val="single" w:sz="4" w:space="1" w:color="000000"/>
          <w:left w:val="single" w:sz="4" w:space="4" w:color="000000"/>
          <w:bottom w:val="single" w:sz="4" w:space="1" w:color="000000"/>
          <w:right w:val="single" w:sz="4" w:space="4" w:color="000000"/>
        </w:pBdr>
        <w:spacing w:lineRule="auto" w:line="276" w:before="0" w:after="0"/>
        <w:ind w:left="0" w:right="11" w:hanging="0"/>
        <w:jc w:val="center"/>
        <w:rPr>
          <w:rFonts w:ascii="Calibri" w:hAnsi="Calibri" w:cs="Calibri"/>
          <w:b/>
          <w:b/>
          <w:bCs/>
          <w:color w:val="000000"/>
          <w:sz w:val="22"/>
          <w:szCs w:val="22"/>
        </w:rPr>
      </w:pPr>
      <w:r>
        <w:rPr>
          <w:rFonts w:cs="Calibri"/>
          <w:b/>
          <w:bCs/>
          <w:color w:val="000000"/>
          <w:sz w:val="22"/>
          <w:szCs w:val="22"/>
        </w:rPr>
        <w:t>13 – DA ADJUDICAÇÃO E HOMOLOGAÇÃO</w:t>
      </w:r>
    </w:p>
    <w:p>
      <w:pPr>
        <w:pStyle w:val="Normal"/>
        <w:spacing w:lineRule="auto" w:line="276" w:before="0" w:after="0"/>
        <w:jc w:val="both"/>
        <w:rPr/>
      </w:pPr>
      <w:r>
        <w:rPr>
          <w:rFonts w:cs="Calibri"/>
          <w:b/>
          <w:bCs/>
          <w:sz w:val="22"/>
          <w:szCs w:val="22"/>
        </w:rPr>
        <w:t xml:space="preserve">13.1. </w:t>
      </w:r>
      <w:r>
        <w:rPr>
          <w:rFonts w:cs="Calibri"/>
          <w:sz w:val="22"/>
          <w:szCs w:val="22"/>
        </w:rPr>
        <w:t>Decididos os recursos e constatada a regularidade dos atos praticados, a autoridade competente adjudicará o objeto e homologará o procedimento licitatório.</w:t>
      </w:r>
    </w:p>
    <w:p>
      <w:pPr>
        <w:pStyle w:val="Normal"/>
        <w:spacing w:lineRule="auto" w:line="276" w:before="0" w:after="0"/>
        <w:ind w:left="0" w:right="11" w:hanging="0"/>
        <w:jc w:val="both"/>
        <w:rPr/>
      </w:pPr>
      <w:r>
        <w:rPr>
          <w:rFonts w:cs="Calibri"/>
          <w:b/>
          <w:bCs/>
          <w:color w:val="000000"/>
          <w:sz w:val="22"/>
          <w:szCs w:val="22"/>
          <w:lang w:eastAsia="hi-IN"/>
        </w:rPr>
        <w:t>13</w:t>
      </w:r>
      <w:r>
        <w:rPr>
          <w:rFonts w:cs="Calibri"/>
          <w:b/>
          <w:bCs/>
          <w:color w:val="000000"/>
          <w:sz w:val="22"/>
          <w:szCs w:val="22"/>
        </w:rPr>
        <w:t xml:space="preserve">.2. </w:t>
      </w:r>
      <w:r>
        <w:rPr>
          <w:rFonts w:cs="Calibri"/>
          <w:color w:val="000000"/>
          <w:sz w:val="22"/>
          <w:szCs w:val="22"/>
        </w:rPr>
        <w:t>Na ausência de recurso, caberá à pregoeira adjudicar o objeto e encaminhar o processo devidamente instruído à autoridade superior e propor a homologação.</w:t>
      </w:r>
    </w:p>
    <w:p>
      <w:pPr>
        <w:pStyle w:val="Normal"/>
        <w:spacing w:lineRule="auto" w:line="276" w:before="0" w:after="0"/>
        <w:ind w:left="0" w:right="11" w:hanging="0"/>
        <w:jc w:val="both"/>
        <w:rPr/>
      </w:pPr>
      <w:r>
        <w:rPr/>
      </w:r>
    </w:p>
    <w:p>
      <w:pPr>
        <w:pStyle w:val="Corpodotexto"/>
        <w:pBdr>
          <w:top w:val="single" w:sz="4" w:space="1" w:color="000000"/>
          <w:left w:val="single" w:sz="4" w:space="4" w:color="000000"/>
          <w:bottom w:val="single" w:sz="4" w:space="1" w:color="000000"/>
          <w:right w:val="single" w:sz="4" w:space="4" w:color="000000"/>
        </w:pBdr>
        <w:spacing w:lineRule="auto" w:line="276" w:before="0" w:after="0"/>
        <w:ind w:left="0" w:right="11" w:hanging="0"/>
        <w:jc w:val="center"/>
        <w:rPr>
          <w:rFonts w:ascii="Calibri" w:hAnsi="Calibri" w:cs="Calibri"/>
          <w:b/>
          <w:b/>
          <w:bCs/>
          <w:color w:val="000000"/>
          <w:sz w:val="22"/>
          <w:szCs w:val="22"/>
        </w:rPr>
      </w:pPr>
      <w:r>
        <w:rPr>
          <w:rFonts w:cs="Calibri"/>
          <w:b/>
          <w:bCs/>
          <w:color w:val="000000"/>
          <w:sz w:val="22"/>
          <w:szCs w:val="22"/>
        </w:rPr>
        <w:t>14 – DO REGISTRO DE PREÇO</w:t>
      </w:r>
    </w:p>
    <w:p>
      <w:pPr>
        <w:pStyle w:val="Normal"/>
        <w:spacing w:lineRule="auto" w:line="276" w:before="0" w:after="0"/>
        <w:jc w:val="both"/>
        <w:rPr/>
      </w:pPr>
      <w:r>
        <w:rPr>
          <w:rFonts w:cs="Calibri"/>
          <w:b/>
          <w:bCs/>
          <w:sz w:val="22"/>
          <w:szCs w:val="22"/>
        </w:rPr>
        <w:t xml:space="preserve">14.1. </w:t>
      </w:r>
      <w:r>
        <w:rPr>
          <w:rFonts w:cs="Calibri"/>
          <w:sz w:val="22"/>
          <w:szCs w:val="22"/>
        </w:rPr>
        <w:t>Após a homologação, o adjudicatário será convocado para, no prazo de 5 (cinco) dias, assinar o contrato ou a ata de registro de preços.</w:t>
      </w:r>
    </w:p>
    <w:p>
      <w:pPr>
        <w:pStyle w:val="Normal"/>
        <w:spacing w:lineRule="auto" w:line="276" w:before="0" w:after="0"/>
        <w:jc w:val="both"/>
        <w:rPr/>
      </w:pPr>
      <w:r>
        <w:rPr>
          <w:rFonts w:cs="Calibri"/>
          <w:b/>
          <w:bCs/>
          <w:sz w:val="22"/>
          <w:szCs w:val="22"/>
        </w:rPr>
        <w:t xml:space="preserve">14.2 </w:t>
      </w:r>
      <w:r>
        <w:rPr>
          <w:rFonts w:cs="Calibri"/>
          <w:sz w:val="22"/>
          <w:szCs w:val="22"/>
        </w:rPr>
        <w:t>Para a assinatura do contrato ou ata de registro de preço, no mesmo prazo do item 14.1, deverão ser comprovadas as condições de habilitação consignadas no edital, mediante a apresentação dos documentos originais ou cópias autenticadas.</w:t>
      </w:r>
    </w:p>
    <w:p>
      <w:pPr>
        <w:pStyle w:val="Normal"/>
        <w:spacing w:lineRule="auto" w:line="276" w:before="0" w:after="0"/>
        <w:jc w:val="both"/>
        <w:rPr/>
      </w:pPr>
      <w:r>
        <w:rPr>
          <w:rStyle w:val="Fontepargpadro"/>
          <w:rFonts w:cs="Calibri"/>
          <w:b/>
          <w:bCs/>
          <w:color w:val="000000"/>
          <w:sz w:val="22"/>
          <w:szCs w:val="22"/>
        </w:rPr>
        <w:t>14.3.</w:t>
      </w:r>
      <w:r>
        <w:rPr>
          <w:rStyle w:val="Fontepargpadro"/>
          <w:rFonts w:cs="Calibri"/>
          <w:color w:val="000000"/>
          <w:sz w:val="22"/>
          <w:szCs w:val="22"/>
        </w:rPr>
        <w:t xml:space="preserve"> Os documentos apresentados deverão ser entregues em original ou por qualquer processo de cópia legível e autenticada por cartório competente ou ainda por servidor da administração.</w:t>
      </w:r>
    </w:p>
    <w:p>
      <w:pPr>
        <w:pStyle w:val="Normal"/>
        <w:widowControl w:val="false"/>
        <w:shd w:val="clear" w:fill="FFFFFF"/>
        <w:spacing w:lineRule="auto" w:line="276" w:before="0" w:after="0"/>
        <w:ind w:left="0" w:right="0" w:hanging="0"/>
        <w:jc w:val="both"/>
        <w:rPr/>
      </w:pPr>
      <w:r>
        <w:rPr>
          <w:rFonts w:eastAsia="Arial" w:cs="Calibri"/>
          <w:b/>
          <w:bCs/>
          <w:i w:val="false"/>
          <w:caps w:val="false"/>
          <w:smallCaps w:val="false"/>
          <w:strike w:val="false"/>
          <w:dstrike w:val="false"/>
          <w:color w:val="000000"/>
          <w:position w:val="0"/>
          <w:sz w:val="22"/>
          <w:sz w:val="22"/>
          <w:szCs w:val="22"/>
          <w:u w:val="none"/>
          <w:shd w:fill="FFFFFF" w:val="clear"/>
          <w:vertAlign w:val="baseline"/>
        </w:rPr>
        <w:t xml:space="preserve">14.3.1. </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Em c</w:t>
      </w:r>
      <w:r>
        <w:rPr>
          <w:rFonts w:eastAsia="Arial" w:cs="Calibri"/>
          <w:b w:val="false"/>
          <w:bCs/>
          <w:i w:val="false"/>
          <w:caps w:val="false"/>
          <w:smallCaps w:val="false"/>
          <w:strike w:val="false"/>
          <w:dstrike w:val="false"/>
          <w:color w:val="000000"/>
          <w:position w:val="0"/>
          <w:sz w:val="22"/>
          <w:sz w:val="22"/>
          <w:szCs w:val="22"/>
          <w:u w:val="none"/>
          <w:shd w:fill="FFFFFF" w:val="clear"/>
          <w:vertAlign w:val="baseline"/>
        </w:rPr>
        <w:t>aso de autenticação digital, deverá constar o código de autenticação para verificação.</w:t>
      </w:r>
    </w:p>
    <w:p>
      <w:pPr>
        <w:pStyle w:val="Normal"/>
        <w:widowControl w:val="false"/>
        <w:shd w:val="clear" w:fill="FFFFFF"/>
        <w:spacing w:lineRule="auto" w:line="276" w:before="0" w:after="0"/>
        <w:ind w:left="0" w:right="0" w:hanging="0"/>
        <w:jc w:val="both"/>
        <w:rPr/>
      </w:pPr>
      <w:r>
        <w:rPr>
          <w:rFonts w:eastAsia="Arial" w:cs="Calibri"/>
          <w:b/>
          <w:bCs/>
          <w:i w:val="false"/>
          <w:caps w:val="false"/>
          <w:smallCaps w:val="false"/>
          <w:strike w:val="false"/>
          <w:dstrike w:val="false"/>
          <w:color w:val="000000"/>
          <w:position w:val="0"/>
          <w:sz w:val="22"/>
          <w:sz w:val="22"/>
          <w:szCs w:val="22"/>
          <w:u w:val="none"/>
          <w:shd w:fill="FFFFFF" w:val="clear"/>
          <w:vertAlign w:val="baseline"/>
        </w:rPr>
        <w:t xml:space="preserve">14.4. </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Os documentos apresentados com assinatura digital, deveram ser acompanhadas do código de verificação, para a análise da integridade e autenticidade da assinatura.</w:t>
      </w:r>
    </w:p>
    <w:p>
      <w:pPr>
        <w:pStyle w:val="Normal"/>
        <w:widowControl w:val="false"/>
        <w:shd w:val="clear" w:fill="FFFFFF"/>
        <w:spacing w:lineRule="auto" w:line="276" w:before="0" w:after="0"/>
        <w:ind w:left="0" w:right="0" w:hanging="0"/>
        <w:jc w:val="both"/>
        <w:rPr/>
      </w:pPr>
      <w:r>
        <w:rPr>
          <w:rStyle w:val="Fontepargpadro"/>
          <w:rFonts w:eastAsia="Arial" w:cs="Calibri"/>
          <w:b/>
          <w:bCs/>
          <w:i w:val="false"/>
          <w:caps w:val="false"/>
          <w:smallCaps w:val="false"/>
          <w:strike w:val="false"/>
          <w:dstrike w:val="false"/>
          <w:color w:val="000000"/>
          <w:position w:val="0"/>
          <w:sz w:val="22"/>
          <w:sz w:val="22"/>
          <w:szCs w:val="22"/>
          <w:u w:val="none"/>
          <w:shd w:fill="FFFFFF" w:val="clear"/>
          <w:vertAlign w:val="baseline"/>
        </w:rPr>
        <w:t xml:space="preserve">14.4.1. </w:t>
      </w:r>
      <w:r>
        <w:rPr>
          <w:rStyle w:val="Fontepargpadro"/>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Quanto a validade: se a assinatura digital contiver o c</w:t>
      </w:r>
      <w:r>
        <w:rPr>
          <w:rStyle w:val="Nfaseforte"/>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arimbo de tempo</w:t>
      </w:r>
      <w:r>
        <w:rPr>
          <w:rStyle w:val="Fontepargpadro"/>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 o qual atesta hora e data da autenticação, ela é vitalícia. Entretanto, caso o documento não tenha esse carimbo, a vigência da assinatura durará até o vencimento do c</w:t>
      </w:r>
      <w:r>
        <w:rPr>
          <w:rStyle w:val="Nfaseforte"/>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ertificado digital do signatário.</w:t>
      </w:r>
    </w:p>
    <w:p>
      <w:pPr>
        <w:pStyle w:val="Normal"/>
        <w:spacing w:lineRule="auto" w:line="276" w:before="0" w:after="0"/>
        <w:jc w:val="both"/>
        <w:rPr/>
      </w:pPr>
      <w:r>
        <w:rPr>
          <w:rFonts w:cs="Calibri"/>
          <w:b/>
          <w:bCs/>
          <w:sz w:val="22"/>
          <w:szCs w:val="22"/>
        </w:rPr>
        <w:t>14.5.</w:t>
      </w:r>
      <w:r>
        <w:rPr>
          <w:rFonts w:cs="Calibri"/>
          <w:sz w:val="22"/>
          <w:szCs w:val="22"/>
        </w:rPr>
        <w:t xml:space="preserve"> As certidões referidas nos itens 5.1.2 e 5.1.3, que tenham sido expedidas em meio eletrônico, serão tidas como originais após terem a autenticidade de seus dados e certificação digital conferidos pela Administração, dispensando nova apresentação, exceto se vencido o prazo de validade.</w:t>
      </w:r>
    </w:p>
    <w:p>
      <w:pPr>
        <w:pStyle w:val="Normal"/>
        <w:tabs>
          <w:tab w:val="clear" w:pos="720"/>
          <w:tab w:val="left" w:pos="1134" w:leader="none"/>
        </w:tabs>
        <w:spacing w:lineRule="auto" w:line="276" w:before="0" w:after="0"/>
        <w:jc w:val="both"/>
        <w:rPr/>
      </w:pPr>
      <w:r>
        <w:rPr>
          <w:rFonts w:cs="Calibri"/>
          <w:b/>
          <w:sz w:val="22"/>
          <w:szCs w:val="22"/>
        </w:rPr>
        <w:t xml:space="preserve">14.6. </w:t>
      </w:r>
      <w:r>
        <w:rPr>
          <w:rFonts w:cs="Calibri"/>
          <w:sz w:val="22"/>
          <w:szCs w:val="22"/>
        </w:rPr>
        <w:t>O prazo de que trata o item 14.1 poderá ser prorrogado uma vez e pelo mesmo período, desde que seja requerido de forma motivada e durante o transcurso do respectivo prazo.</w:t>
      </w:r>
    </w:p>
    <w:p>
      <w:pPr>
        <w:pStyle w:val="Normal"/>
        <w:spacing w:lineRule="auto" w:line="276" w:before="0" w:after="0"/>
        <w:jc w:val="both"/>
        <w:rPr/>
      </w:pPr>
      <w:r>
        <w:rPr>
          <w:rFonts w:cs="Calibri"/>
          <w:b/>
          <w:bCs/>
          <w:sz w:val="22"/>
          <w:szCs w:val="22"/>
        </w:rPr>
        <w:t>14.7.</w:t>
      </w:r>
      <w:r>
        <w:rPr>
          <w:rFonts w:cs="Calibri"/>
          <w:sz w:val="22"/>
          <w:szCs w:val="22"/>
        </w:rPr>
        <w:t xml:space="preserve"> Na hipótese de o vencedor da licitação se recusar a assinar o contrato ou ata de registro de preço, outro licitante será convocado, respeitada a ordem de classificação, para, após a comprovação dos requisitos para habilitação, analisada a proposta e eventuais documentos complementares e, feita a negociação, assinar o contrato ou ata de registro de preço, sem prejuízo da aplicação das sanções.</w:t>
      </w:r>
    </w:p>
    <w:p>
      <w:pPr>
        <w:pStyle w:val="Normal"/>
        <w:tabs>
          <w:tab w:val="clear" w:pos="720"/>
          <w:tab w:val="left" w:pos="1134" w:leader="none"/>
        </w:tabs>
        <w:spacing w:lineRule="auto" w:line="276" w:before="0" w:after="0"/>
        <w:ind w:left="0" w:right="11" w:hanging="0"/>
        <w:jc w:val="both"/>
        <w:rPr/>
      </w:pPr>
      <w:r>
        <w:rPr>
          <w:rFonts w:cs="Calibri"/>
          <w:b/>
          <w:bCs/>
          <w:color w:val="000000"/>
          <w:sz w:val="22"/>
          <w:szCs w:val="22"/>
        </w:rPr>
        <w:t xml:space="preserve">14.8. </w:t>
      </w:r>
      <w:r>
        <w:rPr>
          <w:rFonts w:cs="Calibri"/>
          <w:color w:val="000000"/>
          <w:sz w:val="22"/>
          <w:szCs w:val="22"/>
        </w:rPr>
        <w:t>A não apresentação dos originais ou cópias autenticadas dos documentos de habilitação, no prazo do item 14.1, será equiparada a uma recusa injustificada à contratação.</w:t>
      </w:r>
    </w:p>
    <w:p>
      <w:pPr>
        <w:pStyle w:val="Normal"/>
        <w:tabs>
          <w:tab w:val="clear" w:pos="720"/>
          <w:tab w:val="left" w:pos="1134" w:leader="none"/>
        </w:tabs>
        <w:spacing w:lineRule="auto" w:line="276" w:before="0" w:after="0"/>
        <w:ind w:left="0" w:right="11" w:hanging="0"/>
        <w:jc w:val="both"/>
        <w:rPr/>
      </w:pPr>
      <w:r>
        <w:rPr/>
      </w:r>
    </w:p>
    <w:p>
      <w:pPr>
        <w:pStyle w:val="Corpodotexto"/>
        <w:pBdr>
          <w:top w:val="single" w:sz="4" w:space="1" w:color="000000"/>
          <w:left w:val="single" w:sz="4" w:space="4" w:color="000000"/>
          <w:bottom w:val="single" w:sz="4" w:space="1" w:color="000000"/>
          <w:right w:val="single" w:sz="4" w:space="4" w:color="000000"/>
        </w:pBdr>
        <w:spacing w:lineRule="auto" w:line="276" w:before="0" w:after="0"/>
        <w:ind w:left="0" w:right="11" w:hanging="0"/>
        <w:jc w:val="center"/>
        <w:rPr>
          <w:rFonts w:ascii="Calibri" w:hAnsi="Calibri" w:cs="Calibri"/>
          <w:b/>
          <w:b/>
          <w:bCs/>
          <w:color w:val="000000"/>
          <w:sz w:val="22"/>
          <w:szCs w:val="22"/>
        </w:rPr>
      </w:pPr>
      <w:r>
        <w:rPr>
          <w:rFonts w:cs="Calibri"/>
          <w:b/>
          <w:bCs/>
          <w:color w:val="000000"/>
          <w:sz w:val="22"/>
          <w:szCs w:val="22"/>
        </w:rPr>
        <w:t>15 – DA VIGÊNCIA DA ATA DE REGISTRO DE PREÇOS</w:t>
      </w:r>
    </w:p>
    <w:p>
      <w:pPr>
        <w:pStyle w:val="Normal"/>
        <w:tabs>
          <w:tab w:val="clear" w:pos="720"/>
          <w:tab w:val="left" w:pos="1134" w:leader="none"/>
        </w:tabs>
        <w:spacing w:lineRule="auto" w:line="276" w:before="0" w:after="0"/>
        <w:ind w:left="0" w:right="0" w:hanging="0"/>
        <w:jc w:val="both"/>
        <w:rPr/>
      </w:pPr>
      <w:r>
        <w:rPr>
          <w:rFonts w:cs="Calibri"/>
          <w:b/>
          <w:color w:val="000000"/>
          <w:sz w:val="22"/>
          <w:szCs w:val="22"/>
        </w:rPr>
        <w:t xml:space="preserve">15.1. </w:t>
      </w:r>
      <w:r>
        <w:rPr>
          <w:rFonts w:cs="Calibri"/>
          <w:color w:val="000000"/>
          <w:sz w:val="22"/>
          <w:szCs w:val="22"/>
        </w:rPr>
        <w:t>A vigência da ata de registro de preço será de 12 (doze) meses, contados da data de sua assinatura.</w:t>
      </w:r>
    </w:p>
    <w:p>
      <w:pPr>
        <w:pStyle w:val="Normal"/>
        <w:widowControl/>
        <w:shd w:val="clear" w:fill="auto"/>
        <w:tabs>
          <w:tab w:val="clear" w:pos="720"/>
          <w:tab w:val="left" w:pos="1134" w:leader="none"/>
        </w:tabs>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pBdr>
          <w:top w:val="single" w:sz="4" w:space="1" w:color="000001"/>
          <w:left w:val="single" w:sz="4" w:space="4" w:color="000001"/>
          <w:bottom w:val="single" w:sz="4" w:space="1" w:color="000001"/>
          <w:right w:val="single" w:sz="4" w:space="4" w:color="000001"/>
        </w:pBdr>
        <w:shd w:val="clear" w:fill="auto"/>
        <w:tabs>
          <w:tab w:val="clear" w:pos="720"/>
          <w:tab w:val="left" w:pos="1134" w:leader="none"/>
        </w:tabs>
        <w:spacing w:lineRule="auto" w:line="276" w:before="0" w:after="0"/>
        <w:ind w:left="0" w:right="11" w:hanging="0"/>
        <w:jc w:val="center"/>
        <w:rPr>
          <w:rFonts w:ascii="Calibri" w:hAnsi="Calibri"/>
          <w:sz w:val="22"/>
          <w:szCs w:val="22"/>
        </w:rPr>
      </w:pPr>
      <w:r>
        <w:rPr>
          <w:rFonts w:eastAsia="Arial" w:cs="Arial"/>
          <w:b/>
          <w:i w:val="false"/>
          <w:caps w:val="false"/>
          <w:smallCaps w:val="false"/>
          <w:strike w:val="false"/>
          <w:dstrike w:val="false"/>
          <w:color w:val="000000"/>
          <w:position w:val="0"/>
          <w:sz w:val="22"/>
          <w:sz w:val="22"/>
          <w:szCs w:val="22"/>
          <w:u w:val="none"/>
          <w:shd w:fill="auto" w:val="clear"/>
          <w:vertAlign w:val="baseline"/>
        </w:rPr>
        <w:t>16 – DOS PRAZOS E CONDIÇÕES DE PAGAMENTO</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16.1.</w:t>
      </w:r>
      <w:r>
        <w:rPr>
          <w:rFonts w:eastAsia="Arial" w:cs="Arial"/>
          <w:sz w:val="22"/>
          <w:szCs w:val="22"/>
        </w:rPr>
        <w:t xml:space="preserve"> O pagamento será efetuado contra empenho, após o recebimento do objeto, e mediante apresentação da nota fiscal/fatura, correndo a despesa nas seguintes dotações orçamentárias:</w:t>
      </w:r>
    </w:p>
    <w:tbl>
      <w:tblPr>
        <w:tblStyle w:val="Table2"/>
        <w:tblW w:w="10354" w:type="dxa"/>
        <w:jc w:val="left"/>
        <w:tblInd w:w="113" w:type="dxa"/>
        <w:tblLayout w:type="fixed"/>
        <w:tblCellMar>
          <w:top w:w="55" w:type="dxa"/>
          <w:left w:w="108" w:type="dxa"/>
          <w:bottom w:w="55" w:type="dxa"/>
          <w:right w:w="108" w:type="dxa"/>
        </w:tblCellMar>
        <w:tblLook w:val="0000"/>
      </w:tblPr>
      <w:tblGrid>
        <w:gridCol w:w="10354"/>
      </w:tblGrid>
      <w:tr>
        <w:trPr/>
        <w:tc>
          <w:tcPr>
            <w:tcW w:w="10354" w:type="dxa"/>
            <w:tcBorders>
              <w:top w:val="single" w:sz="4" w:space="0" w:color="000001"/>
              <w:left w:val="single" w:sz="4" w:space="0" w:color="000001"/>
              <w:right w:val="single" w:sz="4" w:space="0" w:color="000001"/>
            </w:tcBorders>
            <w:shd w:fill="auto" w:val="clear"/>
          </w:tcPr>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cs="Arial"/>
                <w:b/>
                <w:b/>
                <w:bCs/>
                <w:color w:val="000000"/>
                <w:sz w:val="22"/>
                <w:szCs w:val="22"/>
              </w:rPr>
            </w:pPr>
            <w:r>
              <w:rPr>
                <w:rFonts w:cs="Arial"/>
                <w:b/>
                <w:bCs/>
                <w:color w:val="000000"/>
                <w:sz w:val="22"/>
                <w:szCs w:val="22"/>
              </w:rPr>
              <w:t>10.04.2088.3.3.90.30.00.00.00.1621 – 819</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cs="Arial"/>
                <w:b/>
                <w:b/>
                <w:bCs/>
                <w:color w:val="000000"/>
                <w:sz w:val="22"/>
                <w:szCs w:val="22"/>
              </w:rPr>
            </w:pPr>
            <w:r>
              <w:rPr>
                <w:rFonts w:cs="Arial"/>
                <w:b/>
                <w:bCs/>
                <w:color w:val="000000"/>
                <w:sz w:val="22"/>
                <w:szCs w:val="22"/>
              </w:rPr>
              <w:t>10.04.2088.3.3.90.30.00.00.00.1621 – 820</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cs="Arial"/>
                <w:b/>
                <w:b/>
                <w:bCs/>
                <w:color w:val="000000"/>
                <w:sz w:val="22"/>
                <w:szCs w:val="22"/>
              </w:rPr>
            </w:pPr>
            <w:r>
              <w:rPr>
                <w:rFonts w:cs="Arial"/>
                <w:b/>
                <w:bCs/>
                <w:color w:val="000000"/>
                <w:sz w:val="22"/>
                <w:szCs w:val="22"/>
              </w:rPr>
              <w:t>10.04.2088.3.3.90.30.00.00.00.1600 – 3610</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cs="Arial"/>
                <w:b/>
                <w:b/>
                <w:bCs/>
                <w:color w:val="000000"/>
                <w:sz w:val="22"/>
                <w:szCs w:val="22"/>
              </w:rPr>
            </w:pPr>
            <w:r>
              <w:rPr>
                <w:rFonts w:eastAsia="Arial" w:cs="Arial"/>
                <w:b/>
                <w:bCs/>
                <w:color w:val="000000"/>
                <w:sz w:val="22"/>
                <w:szCs w:val="22"/>
              </w:rPr>
              <w:t>10.04.2231.3.3.90.30.00.00.00.1600 – 41628</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10.04.2088.3.3.90.30.00.00.00.1621 – 41443</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10.04.2088.4.4.90.52.00.00.00.1601-41423</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10.04.2088.4.4.90.52.00.00.00.1621 – 824</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10.04.2088.4.4.90.52.00.00.00.1621 – 41542</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10.04.2231.44.90.52.00.00.00.1601 – 3755</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10.04.2231.44.90.52.00.00.00.1500 - 41607</w:t>
            </w:r>
          </w:p>
        </w:tc>
      </w:tr>
    </w:tbl>
    <w:p>
      <w:pPr>
        <w:pStyle w:val="Normal"/>
        <w:tabs>
          <w:tab w:val="clear" w:pos="720"/>
          <w:tab w:val="left" w:pos="1134" w:leader="none"/>
        </w:tabs>
        <w:spacing w:lineRule="auto" w:line="276" w:before="0" w:after="0"/>
        <w:jc w:val="both"/>
        <w:rPr>
          <w:rFonts w:ascii="Calibri" w:hAnsi="Calibri" w:eastAsia="Arial" w:cs="Arial"/>
          <w:sz w:val="22"/>
          <w:szCs w:val="22"/>
        </w:rPr>
      </w:pPr>
      <w:r>
        <w:rPr>
          <w:rFonts w:eastAsia="Arial" w:cs="Arial"/>
          <w:sz w:val="22"/>
          <w:szCs w:val="22"/>
        </w:rPr>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sz w:val="22"/>
          <w:szCs w:val="22"/>
        </w:rPr>
        <w:t xml:space="preserve">16.2. </w:t>
      </w:r>
      <w:r>
        <w:rPr>
          <w:rFonts w:eastAsia="Arial" w:cs="Arial"/>
          <w:sz w:val="22"/>
          <w:szCs w:val="22"/>
        </w:rPr>
        <w:t>A nota fiscal/fatura emitida pelo fornecedor deverá conter, em local de fácil visualização, a indicação do número do processo, número do pregão eletrônico e da ordem de fornecimento, a fim de se acelerar o trâmite de recebimento do material e posterior liberação do documento fiscal para pagamento.</w:t>
      </w:r>
    </w:p>
    <w:p>
      <w:pPr>
        <w:pStyle w:val="Normal"/>
        <w:widowControl/>
        <w:tabs>
          <w:tab w:val="clear" w:pos="720"/>
          <w:tab w:val="left" w:pos="1134" w:leader="none"/>
        </w:tabs>
        <w:spacing w:lineRule="auto" w:line="276" w:before="0" w:after="0"/>
        <w:ind w:left="0" w:right="0" w:hanging="0"/>
        <w:jc w:val="both"/>
        <w:rPr>
          <w:rFonts w:ascii="Arial" w:hAnsi="Arial" w:eastAsia="Arial" w:cs="Arial"/>
          <w:b w:val="false"/>
          <w:b w:val="false"/>
          <w:bCs/>
          <w:i w:val="false"/>
          <w:i w:val="false"/>
          <w:caps w:val="false"/>
          <w:smallCaps w:val="false"/>
          <w:strike w:val="false"/>
          <w:dstrike w:val="false"/>
          <w:color w:val="000000"/>
          <w:position w:val="0"/>
          <w:sz w:val="20"/>
          <w:sz w:val="21"/>
          <w:szCs w:val="21"/>
          <w:u w:val="none"/>
          <w:vertAlign w:val="baseline"/>
        </w:rPr>
      </w:pPr>
      <w:r>
        <w:rPr>
          <w:rStyle w:val="LinkdaInternet"/>
          <w:rFonts w:eastAsia="Arial" w:cs="Calibri"/>
          <w:b/>
          <w:bCs/>
          <w:i w:val="false"/>
          <w:caps w:val="false"/>
          <w:smallCaps w:val="false"/>
          <w:strike w:val="false"/>
          <w:dstrike w:val="false"/>
          <w:color w:val="000000"/>
          <w:position w:val="0"/>
          <w:sz w:val="22"/>
          <w:sz w:val="22"/>
          <w:szCs w:val="22"/>
          <w:u w:val="none"/>
          <w:vertAlign w:val="baseline"/>
        </w:rPr>
        <w:t xml:space="preserve">16.3. </w:t>
      </w:r>
      <w:r>
        <w:rPr>
          <w:rStyle w:val="LinkdaInternet"/>
          <w:rFonts w:eastAsia="Arial" w:cs="Calibri"/>
          <w:b w:val="false"/>
          <w:bCs/>
          <w:i w:val="false"/>
          <w:caps w:val="false"/>
          <w:smallCaps w:val="false"/>
          <w:strike w:val="false"/>
          <w:dstrike w:val="false"/>
          <w:color w:val="000000"/>
          <w:position w:val="0"/>
          <w:sz w:val="22"/>
          <w:sz w:val="22"/>
          <w:szCs w:val="22"/>
          <w:u w:val="none"/>
          <w:vertAlign w:val="baseline"/>
        </w:rPr>
        <w:t>O pagamento será efetuado no prazo de até 15 (quinze) dias após a liquidação definitiva realizada pelo Departamento de Material, Patrimônio e Documentos.</w:t>
      </w:r>
    </w:p>
    <w:p>
      <w:pPr>
        <w:pStyle w:val="Normal"/>
        <w:widowControl/>
        <w:tabs>
          <w:tab w:val="clear" w:pos="720"/>
          <w:tab w:val="left" w:pos="1134" w:leader="none"/>
        </w:tabs>
        <w:spacing w:lineRule="auto" w:line="276" w:before="0" w:after="0"/>
        <w:ind w:left="0" w:right="0" w:hanging="0"/>
        <w:jc w:val="both"/>
        <w:rPr>
          <w:rFonts w:ascii="Arial" w:hAnsi="Arial" w:eastAsia="Arial" w:cs="Arial"/>
          <w:b w:val="false"/>
          <w:b w:val="false"/>
          <w:bCs/>
          <w:i w:val="false"/>
          <w:i w:val="false"/>
          <w:caps w:val="false"/>
          <w:smallCaps w:val="false"/>
          <w:strike w:val="false"/>
          <w:dstrike w:val="false"/>
          <w:color w:val="000000"/>
          <w:position w:val="0"/>
          <w:sz w:val="20"/>
          <w:sz w:val="21"/>
          <w:szCs w:val="21"/>
          <w:u w:val="none"/>
          <w:vertAlign w:val="baseline"/>
        </w:rPr>
      </w:pPr>
      <w:r>
        <w:rPr>
          <w:rStyle w:val="LinkdaInternet"/>
          <w:rFonts w:eastAsia="Arial" w:cs="Calibri"/>
          <w:b/>
          <w:bCs/>
          <w:i w:val="false"/>
          <w:caps w:val="false"/>
          <w:smallCaps w:val="false"/>
          <w:strike w:val="false"/>
          <w:dstrike w:val="false"/>
          <w:color w:val="000000"/>
          <w:position w:val="0"/>
          <w:sz w:val="22"/>
          <w:sz w:val="22"/>
          <w:szCs w:val="22"/>
          <w:u w:val="none"/>
          <w:vertAlign w:val="baseline"/>
        </w:rPr>
        <w:t>16.4.</w:t>
      </w:r>
      <w:r>
        <w:rPr>
          <w:rStyle w:val="LinkdaInternet"/>
          <w:rFonts w:eastAsia="Arial" w:cs="Calibri"/>
          <w:b w:val="false"/>
          <w:bCs w:val="false"/>
          <w:i w:val="false"/>
          <w:caps w:val="false"/>
          <w:smallCaps w:val="false"/>
          <w:strike w:val="false"/>
          <w:dstrike w:val="false"/>
          <w:color w:val="000000"/>
          <w:position w:val="0"/>
          <w:sz w:val="22"/>
          <w:sz w:val="22"/>
          <w:szCs w:val="22"/>
          <w:u w:val="none"/>
          <w:vertAlign w:val="baseline"/>
        </w:rPr>
        <w:t xml:space="preserve"> Ocorrendo atraso no pagamento, os valores serão corrigidos monetariamente pelo IPCA do período, ou outro índice que vier a substituí-lo, e a Administração compensará a contratada com juros de 0,5% ao mês, </w:t>
      </w:r>
      <w:r>
        <w:rPr>
          <w:rStyle w:val="LinkdaInternet"/>
          <w:rFonts w:eastAsia="Arial" w:cs="Calibri"/>
          <w:b w:val="false"/>
          <w:bCs w:val="false"/>
          <w:i/>
          <w:caps w:val="false"/>
          <w:smallCaps w:val="false"/>
          <w:strike w:val="false"/>
          <w:dstrike w:val="false"/>
          <w:color w:val="000000"/>
          <w:position w:val="0"/>
          <w:sz w:val="22"/>
          <w:sz w:val="22"/>
          <w:szCs w:val="22"/>
          <w:u w:val="none"/>
          <w:vertAlign w:val="baseline"/>
        </w:rPr>
        <w:t>pro rata</w:t>
      </w:r>
      <w:r>
        <w:rPr>
          <w:rStyle w:val="LinkdaInternet"/>
          <w:rFonts w:eastAsia="Arial" w:cs="Calibri"/>
          <w:b w:val="false"/>
          <w:bCs w:val="false"/>
          <w:i w:val="false"/>
          <w:caps w:val="false"/>
          <w:smallCaps w:val="false"/>
          <w:strike w:val="false"/>
          <w:dstrike w:val="false"/>
          <w:color w:val="000000"/>
          <w:position w:val="0"/>
          <w:sz w:val="22"/>
          <w:sz w:val="22"/>
          <w:szCs w:val="22"/>
          <w:u w:val="none"/>
          <w:vertAlign w:val="baseline"/>
        </w:rPr>
        <w:t>.</w:t>
      </w:r>
    </w:p>
    <w:p>
      <w:pPr>
        <w:pStyle w:val="Normal"/>
        <w:widowControl/>
        <w:tabs>
          <w:tab w:val="clear" w:pos="720"/>
          <w:tab w:val="left" w:pos="1134" w:leader="none"/>
        </w:tabs>
        <w:spacing w:lineRule="auto" w:line="276" w:before="0" w:after="0"/>
        <w:ind w:left="0" w:right="11" w:hanging="0"/>
        <w:jc w:val="both"/>
        <w:rPr>
          <w:rFonts w:ascii="Arial" w:hAnsi="Arial" w:eastAsia="Arial" w:cs="Arial"/>
          <w:b w:val="false"/>
          <w:b w:val="false"/>
          <w:bCs/>
          <w:i w:val="false"/>
          <w:i w:val="false"/>
          <w:caps w:val="false"/>
          <w:smallCaps w:val="false"/>
          <w:strike w:val="false"/>
          <w:dstrike w:val="false"/>
          <w:color w:val="000000"/>
          <w:position w:val="0"/>
          <w:sz w:val="20"/>
          <w:sz w:val="21"/>
          <w:szCs w:val="21"/>
          <w:u w:val="none"/>
          <w:vertAlign w:val="baseline"/>
        </w:rPr>
      </w:pPr>
      <w:r>
        <w:rPr>
          <w:rFonts w:eastAsia="Arial" w:cs="Arial"/>
          <w:b/>
          <w:bCs/>
          <w:i w:val="false"/>
          <w:caps w:val="false"/>
          <w:smallCaps w:val="false"/>
          <w:strike w:val="false"/>
          <w:dstrike w:val="false"/>
          <w:color w:val="000000"/>
          <w:position w:val="0"/>
          <w:sz w:val="22"/>
          <w:sz w:val="22"/>
          <w:szCs w:val="22"/>
          <w:u w:val="none"/>
          <w:vertAlign w:val="baseline"/>
        </w:rPr>
        <w:t>16.5.</w:t>
      </w:r>
      <w:r>
        <w:rPr>
          <w:rFonts w:eastAsia="Arial" w:cs="Arial"/>
          <w:b w:val="false"/>
          <w:bCs w:val="false"/>
          <w:i w:val="false"/>
          <w:caps w:val="false"/>
          <w:smallCaps w:val="false"/>
          <w:strike w:val="false"/>
          <w:dstrike w:val="false"/>
          <w:color w:val="000000"/>
          <w:position w:val="0"/>
          <w:sz w:val="22"/>
          <w:sz w:val="22"/>
          <w:szCs w:val="22"/>
          <w:u w:val="none"/>
          <w:vertAlign w:val="baseline"/>
        </w:rPr>
        <w:t xml:space="preserve"> O pagamento deverá observar o Decreto Municipal nº 19.630/2022, publicado no Diário Oficial do Município de São Borja, na data de 27 de setembro de 2022. link: </w:t>
      </w:r>
      <w:hyperlink r:id="rId4">
        <w:r>
          <w:rPr>
            <w:rStyle w:val="LinkdaInternet"/>
            <w:rFonts w:eastAsia="Arial" w:cs="Arial"/>
            <w:b w:val="false"/>
            <w:bCs/>
            <w:i w:val="false"/>
            <w:caps w:val="false"/>
            <w:smallCaps w:val="false"/>
            <w:strike w:val="false"/>
            <w:dstrike w:val="false"/>
            <w:position w:val="0"/>
            <w:sz w:val="22"/>
            <w:sz w:val="22"/>
            <w:szCs w:val="22"/>
            <w:vertAlign w:val="baseline"/>
          </w:rPr>
          <w:t>http://www.saoborja.rs.gov.br/images/DOESB/2022/Setembro/doesb27_09_2022.pdf</w:t>
        </w:r>
      </w:hyperlink>
      <w:hyperlink r:id="rId5">
        <w:r>
          <w:rPr>
            <w:rStyle w:val="LinkdaInternet"/>
            <w:rFonts w:eastAsia="Arial" w:cs="Arial"/>
            <w:b w:val="false"/>
            <w:bCs/>
            <w:i w:val="false"/>
            <w:caps w:val="false"/>
            <w:smallCaps w:val="false"/>
            <w:strike w:val="false"/>
            <w:dstrike w:val="false"/>
            <w:position w:val="0"/>
            <w:sz w:val="22"/>
            <w:sz w:val="22"/>
            <w:szCs w:val="22"/>
            <w:vertAlign w:val="baseline"/>
          </w:rPr>
          <w:t>.</w:t>
        </w:r>
      </w:hyperlink>
    </w:p>
    <w:p>
      <w:pPr>
        <w:pStyle w:val="Normal"/>
        <w:widowControl/>
        <w:tabs>
          <w:tab w:val="clear" w:pos="720"/>
          <w:tab w:val="left" w:pos="1134" w:leader="none"/>
        </w:tabs>
        <w:spacing w:lineRule="auto" w:line="276" w:before="0" w:after="0"/>
        <w:ind w:left="0" w:right="11" w:hanging="0"/>
        <w:jc w:val="both"/>
        <w:rPr>
          <w:rFonts w:ascii="Calibri" w:hAnsi="Calibri" w:eastAsia="Arial" w:cs="Arial"/>
          <w:b w:val="false"/>
          <w:b w:val="false"/>
          <w:bCs/>
          <w:i w:val="false"/>
          <w:i w:val="false"/>
          <w:caps w:val="false"/>
          <w:smallCaps w:val="false"/>
          <w:strike w:val="false"/>
          <w:dstrike w:val="false"/>
          <w:color w:val="C9211E"/>
          <w:position w:val="0"/>
          <w:sz w:val="22"/>
          <w:sz w:val="22"/>
          <w:szCs w:val="22"/>
          <w:u w:val="none"/>
          <w:vertAlign w:val="baseline"/>
        </w:rPr>
      </w:pPr>
      <w:r>
        <w:rPr>
          <w:rFonts w:eastAsia="Arial" w:cs="Arial"/>
          <w:b w:val="false"/>
          <w:bCs/>
          <w:i w:val="false"/>
          <w:caps w:val="false"/>
          <w:smallCaps w:val="false"/>
          <w:strike w:val="false"/>
          <w:dstrike w:val="false"/>
          <w:color w:val="C9211E"/>
          <w:position w:val="0"/>
          <w:sz w:val="22"/>
          <w:sz w:val="22"/>
          <w:szCs w:val="22"/>
          <w:u w:val="none"/>
          <w:vertAlign w:val="baseline"/>
        </w:rPr>
      </w:r>
    </w:p>
    <w:p>
      <w:pPr>
        <w:pStyle w:val="Normal"/>
        <w:keepNext w:val="false"/>
        <w:keepLines w:val="false"/>
        <w:widowControl/>
        <w:pBdr>
          <w:top w:val="single" w:sz="4" w:space="1" w:color="000001"/>
          <w:left w:val="single" w:sz="4" w:space="4" w:color="000001"/>
          <w:bottom w:val="single" w:sz="4" w:space="1" w:color="000001"/>
          <w:right w:val="single" w:sz="4" w:space="4" w:color="000001"/>
        </w:pBdr>
        <w:shd w:val="clear" w:fill="auto"/>
        <w:tabs>
          <w:tab w:val="clear" w:pos="720"/>
          <w:tab w:val="left" w:pos="1134" w:leader="none"/>
        </w:tabs>
        <w:spacing w:lineRule="auto" w:line="276" w:before="0" w:after="0"/>
        <w:ind w:left="0" w:right="0" w:hanging="0"/>
        <w:jc w:val="center"/>
        <w:rPr>
          <w:color w:val="000000"/>
        </w:rPr>
      </w:pPr>
      <w:r>
        <w:rPr>
          <w:rFonts w:eastAsia="Arial" w:cs="Arial"/>
          <w:b/>
          <w:i w:val="false"/>
          <w:caps w:val="false"/>
          <w:smallCaps w:val="false"/>
          <w:strike w:val="false"/>
          <w:dstrike w:val="false"/>
          <w:color w:val="000000"/>
          <w:position w:val="0"/>
          <w:sz w:val="22"/>
          <w:sz w:val="22"/>
          <w:szCs w:val="22"/>
          <w:u w:val="none"/>
          <w:shd w:fill="auto" w:val="clear"/>
          <w:vertAlign w:val="baseline"/>
        </w:rPr>
        <w:t>17 – DO RECEBIMENTO DO OBJETO</w:t>
      </w:r>
    </w:p>
    <w:p>
      <w:pPr>
        <w:pStyle w:val="Normal"/>
        <w:tabs>
          <w:tab w:val="clear" w:pos="720"/>
          <w:tab w:val="left" w:pos="1134" w:leader="none"/>
        </w:tabs>
        <w:spacing w:lineRule="auto" w:line="276" w:before="0" w:after="0"/>
        <w:jc w:val="both"/>
        <w:rPr>
          <w:color w:val="000000"/>
        </w:rPr>
      </w:pPr>
      <w:r>
        <w:rPr>
          <w:rFonts w:eastAsia="Arial" w:cs="Arial"/>
          <w:b/>
          <w:color w:val="000000"/>
          <w:sz w:val="22"/>
          <w:szCs w:val="22"/>
        </w:rPr>
        <w:t xml:space="preserve">17.1 </w:t>
      </w:r>
      <w:r>
        <w:rPr>
          <w:rFonts w:eastAsia="Arial" w:cs="Arial"/>
          <w:color w:val="000000"/>
          <w:sz w:val="22"/>
          <w:szCs w:val="22"/>
        </w:rPr>
        <w:t>O prazo de entrega é no máximo de 30 (trinta) dias úteis, a contar do recebimento da ordem de compra.</w:t>
      </w:r>
    </w:p>
    <w:p>
      <w:pPr>
        <w:pStyle w:val="Normal"/>
        <w:tabs>
          <w:tab w:val="clear" w:pos="720"/>
          <w:tab w:val="left" w:pos="1134" w:leader="none"/>
        </w:tabs>
        <w:spacing w:lineRule="auto" w:line="276" w:before="0" w:after="0"/>
        <w:jc w:val="both"/>
        <w:rPr>
          <w:color w:val="000000"/>
        </w:rPr>
      </w:pPr>
      <w:r>
        <w:rPr>
          <w:rFonts w:eastAsia="Times New Roman" w:cs="Calibri"/>
          <w:b/>
          <w:bCs/>
          <w:color w:val="000000"/>
          <w:sz w:val="22"/>
          <w:szCs w:val="22"/>
          <w:u w:val="none"/>
          <w:lang w:val="pt-BR" w:eastAsia="zh-CN" w:bidi="ar-SA"/>
        </w:rPr>
        <w:t xml:space="preserve">17.1.1. </w:t>
      </w:r>
      <w:r>
        <w:rPr>
          <w:rFonts w:eastAsia="Times New Roman" w:cs="Calibri"/>
          <w:b w:val="false"/>
          <w:bCs w:val="false"/>
          <w:color w:val="000000"/>
          <w:sz w:val="22"/>
          <w:szCs w:val="22"/>
          <w:u w:val="none"/>
          <w:lang w:val="pt-BR" w:eastAsia="zh-CN" w:bidi="ar-SA"/>
        </w:rPr>
        <w:t>A empresa deverá fornecer número de telefone e endereço de e-mail atualizados para canal de comunicação entre as partes.</w:t>
      </w:r>
    </w:p>
    <w:p>
      <w:pPr>
        <w:pStyle w:val="Normal"/>
        <w:tabs>
          <w:tab w:val="clear" w:pos="720"/>
          <w:tab w:val="left" w:pos="1134" w:leader="none"/>
        </w:tabs>
        <w:spacing w:lineRule="auto" w:line="276" w:before="0" w:after="0"/>
        <w:jc w:val="both"/>
        <w:rPr>
          <w:color w:val="000000"/>
        </w:rPr>
      </w:pPr>
      <w:r>
        <w:rPr>
          <w:rFonts w:eastAsia="Arial" w:cs="Arial"/>
          <w:b/>
          <w:color w:val="000000"/>
          <w:sz w:val="22"/>
          <w:szCs w:val="22"/>
        </w:rPr>
        <w:t xml:space="preserve">17.2. </w:t>
      </w:r>
      <w:r>
        <w:rPr>
          <w:rFonts w:eastAsia="Arial" w:cs="Arial"/>
          <w:color w:val="000000"/>
          <w:sz w:val="22"/>
          <w:szCs w:val="22"/>
        </w:rPr>
        <w:t xml:space="preserve">Os materiais deverão ser entregues no Departamento de Material, Patrimônio e Documentos, sito na Rua João José de Oliveira Freitas, nº 479, Vila Cabeleira, São Borja/RS, CEP 97670-000 no horário das 07h às 13h </w:t>
      </w:r>
      <w:r>
        <w:rPr>
          <w:rFonts w:eastAsia="Arial" w:cs="Arial"/>
          <w:b w:val="false"/>
          <w:bCs w:val="false"/>
          <w:color w:val="000000"/>
          <w:sz w:val="22"/>
          <w:szCs w:val="22"/>
          <w:u w:val="none"/>
        </w:rPr>
        <w:t>e das 14h às 16h</w:t>
      </w:r>
      <w:r>
        <w:rPr>
          <w:rFonts w:eastAsia="Arial" w:cs="Arial"/>
          <w:color w:val="000000"/>
          <w:sz w:val="22"/>
          <w:szCs w:val="22"/>
        </w:rPr>
        <w:t>, em dias úteis,</w:t>
      </w:r>
      <w:r>
        <w:rPr>
          <w:rFonts w:eastAsia="Arial" w:cs="Calibri"/>
          <w:b w:val="false"/>
          <w:bCs w:val="false"/>
          <w:color w:val="000000"/>
          <w:sz w:val="22"/>
          <w:szCs w:val="22"/>
          <w:u w:val="none"/>
        </w:rPr>
        <w:t xml:space="preserve"> telefone: (55) 3431-1105, e-mail: </w:t>
      </w:r>
      <w:hyperlink r:id="rId6">
        <w:r>
          <w:rPr>
            <w:rStyle w:val="LinkdaInternet"/>
            <w:rFonts w:eastAsia="Arial" w:cs="Calibri"/>
            <w:b w:val="false"/>
            <w:bCs w:val="false"/>
            <w:color w:val="000000"/>
            <w:sz w:val="22"/>
            <w:szCs w:val="22"/>
          </w:rPr>
          <w:t>dmpd@saoborja.rs.gov.br</w:t>
        </w:r>
      </w:hyperlink>
      <w:r>
        <w:rPr>
          <w:rStyle w:val="LinkdaInternet"/>
          <w:rFonts w:eastAsia="Arial" w:cs="Calibri"/>
          <w:b w:val="false"/>
          <w:bCs w:val="false"/>
          <w:color w:val="000000"/>
          <w:sz w:val="22"/>
          <w:szCs w:val="22"/>
        </w:rPr>
        <w:t>.</w:t>
      </w:r>
    </w:p>
    <w:p>
      <w:pPr>
        <w:pStyle w:val="Normal"/>
        <w:tabs>
          <w:tab w:val="clear" w:pos="720"/>
          <w:tab w:val="left" w:pos="1134" w:leader="none"/>
        </w:tabs>
        <w:spacing w:lineRule="auto" w:line="276" w:before="0" w:after="0"/>
        <w:jc w:val="both"/>
        <w:rPr/>
      </w:pPr>
      <w:r>
        <w:rPr>
          <w:rStyle w:val="LinkdaInternet"/>
          <w:rFonts w:eastAsia="Arial" w:cs="Calibri"/>
          <w:b/>
          <w:bCs/>
          <w:color w:val="000000"/>
          <w:sz w:val="22"/>
          <w:szCs w:val="22"/>
          <w:u w:val="none"/>
        </w:rPr>
        <w:t>17.3.</w:t>
      </w:r>
      <w:r>
        <w:rPr>
          <w:rStyle w:val="LinkdaInternet"/>
          <w:rFonts w:eastAsia="Arial" w:cs="Calibri"/>
          <w:b w:val="false"/>
          <w:bCs w:val="false"/>
          <w:color w:val="000000"/>
          <w:sz w:val="22"/>
          <w:szCs w:val="22"/>
          <w:u w:val="none"/>
        </w:rPr>
        <w:t xml:space="preserve"> </w:t>
      </w:r>
      <w:r>
        <w:rPr>
          <w:rStyle w:val="LinkdaInternet"/>
          <w:rFonts w:eastAsia="Arial" w:cs="Arial"/>
          <w:b w:val="false"/>
          <w:bCs w:val="false"/>
          <w:color w:val="000000"/>
          <w:sz w:val="22"/>
          <w:szCs w:val="22"/>
          <w:u w:val="none"/>
        </w:rPr>
        <w:t xml:space="preserve"> Os produtos a serem entregues, quando da contratação, deverão corresponder às especificações do edital e da proposta, no que tange às suas características e padrão de qualidade, sob pena de rescisão contratual e penalidades cabíveis;</w:t>
      </w:r>
    </w:p>
    <w:p>
      <w:pPr>
        <w:pStyle w:val="Normal"/>
        <w:tabs>
          <w:tab w:val="clear" w:pos="720"/>
          <w:tab w:val="left" w:pos="1134" w:leader="none"/>
        </w:tabs>
        <w:spacing w:lineRule="auto" w:line="276" w:before="0" w:after="0"/>
        <w:jc w:val="both"/>
        <w:rPr>
          <w:rFonts w:ascii="Calibri" w:hAnsi="Calibri"/>
          <w:u w:val="none"/>
        </w:rPr>
      </w:pPr>
      <w:r>
        <w:rPr>
          <w:rFonts w:eastAsia="Arial" w:cs="Arial"/>
          <w:b/>
          <w:color w:val="000000"/>
          <w:sz w:val="22"/>
          <w:szCs w:val="22"/>
          <w:u w:val="none"/>
        </w:rPr>
        <w:t xml:space="preserve">17.3.1. </w:t>
      </w:r>
      <w:r>
        <w:rPr>
          <w:rFonts w:eastAsia="Arial" w:cs="Arial"/>
          <w:b w:val="false"/>
          <w:bCs w:val="false"/>
          <w:color w:val="000000"/>
          <w:sz w:val="22"/>
          <w:szCs w:val="22"/>
          <w:u w:val="none"/>
          <w:shd w:fill="auto" w:val="clear"/>
        </w:rPr>
        <w:t>Os produtos entregues que apresentarem defeito deverão ser substituídos em até 30 (trinta) dias, por outro de igual modelo ou superior, mantendo, no mínimo, as mesmas características dos originalmente fornecidos, inclusive mantendo o preço.</w:t>
      </w:r>
    </w:p>
    <w:p>
      <w:pPr>
        <w:pStyle w:val="Normal"/>
        <w:tabs>
          <w:tab w:val="clear" w:pos="720"/>
          <w:tab w:val="left" w:pos="1134" w:leader="none"/>
        </w:tabs>
        <w:spacing w:lineRule="auto" w:line="276" w:before="0" w:after="0"/>
        <w:jc w:val="both"/>
        <w:rPr>
          <w:color w:val="000000"/>
        </w:rPr>
      </w:pPr>
      <w:r>
        <w:rPr>
          <w:rFonts w:eastAsia="Arial" w:cs="Arial"/>
          <w:b/>
          <w:color w:val="000000"/>
          <w:sz w:val="22"/>
          <w:szCs w:val="22"/>
        </w:rPr>
        <w:t xml:space="preserve">17.4. </w:t>
      </w:r>
      <w:r>
        <w:rPr>
          <w:rFonts w:eastAsia="Arial" w:cs="Arial"/>
          <w:b w:val="false"/>
          <w:color w:val="000000"/>
          <w:sz w:val="22"/>
          <w:szCs w:val="22"/>
        </w:rPr>
        <w:t>O material a ser entregue deverá ser adequadamente acondicionado, de forma a permitir a completa preservação do mesmo e sua segurança durante o transporte.</w:t>
      </w:r>
    </w:p>
    <w:p>
      <w:pPr>
        <w:pStyle w:val="Normal"/>
        <w:spacing w:lineRule="auto" w:line="276" w:before="0" w:after="0"/>
        <w:jc w:val="both"/>
        <w:rPr>
          <w:rFonts w:ascii="Calibri" w:hAnsi="Calibri"/>
          <w:sz w:val="22"/>
          <w:szCs w:val="22"/>
        </w:rPr>
      </w:pPr>
      <w:r>
        <w:rPr>
          <w:rFonts w:cs="Arial"/>
          <w:b/>
          <w:bCs/>
          <w:color w:val="000000"/>
          <w:sz w:val="22"/>
          <w:szCs w:val="22"/>
          <w:u w:val="none"/>
        </w:rPr>
        <w:t xml:space="preserve">17.5. </w:t>
      </w:r>
      <w:r>
        <w:rPr>
          <w:rFonts w:cs="Arial"/>
          <w:b w:val="false"/>
          <w:bCs w:val="false"/>
          <w:color w:val="000000"/>
          <w:sz w:val="22"/>
          <w:szCs w:val="22"/>
          <w:u w:val="none"/>
        </w:rPr>
        <w:t>O recebimento do objeto desta licitação obedecerá ao disposto no art. 73, inc. II, da Lei nº 8.666/93:</w:t>
      </w:r>
    </w:p>
    <w:p>
      <w:pPr>
        <w:pStyle w:val="Normal"/>
        <w:spacing w:lineRule="auto" w:line="276" w:before="0" w:after="0"/>
        <w:jc w:val="both"/>
        <w:rPr>
          <w:rFonts w:ascii="Calibri" w:hAnsi="Calibri"/>
          <w:sz w:val="22"/>
          <w:szCs w:val="22"/>
        </w:rPr>
      </w:pPr>
      <w:r>
        <w:rPr>
          <w:rFonts w:cs="Arial"/>
          <w:b/>
          <w:bCs/>
          <w:color w:val="000000"/>
          <w:sz w:val="22"/>
          <w:szCs w:val="22"/>
          <w:u w:val="none"/>
        </w:rPr>
        <w:t xml:space="preserve">17.5.1. </w:t>
      </w:r>
      <w:r>
        <w:rPr>
          <w:rFonts w:cs="Arial"/>
          <w:b w:val="false"/>
          <w:bCs w:val="false"/>
          <w:color w:val="000000"/>
          <w:sz w:val="22"/>
          <w:szCs w:val="22"/>
          <w:u w:val="none"/>
        </w:rPr>
        <w:t xml:space="preserve">provisoriamente, contados da data da entrega do objeto; </w:t>
      </w:r>
    </w:p>
    <w:p>
      <w:pPr>
        <w:pStyle w:val="Normal"/>
        <w:spacing w:lineRule="auto" w:line="276" w:before="0" w:after="0"/>
        <w:jc w:val="both"/>
        <w:rPr>
          <w:rFonts w:ascii="Calibri" w:hAnsi="Calibri"/>
          <w:sz w:val="22"/>
          <w:szCs w:val="22"/>
        </w:rPr>
      </w:pPr>
      <w:r>
        <w:rPr>
          <w:rFonts w:cs="Arial"/>
          <w:b/>
          <w:bCs/>
          <w:color w:val="000000"/>
          <w:sz w:val="22"/>
          <w:szCs w:val="22"/>
          <w:u w:val="none"/>
        </w:rPr>
        <w:t>17.5.2.</w:t>
      </w:r>
      <w:r>
        <w:rPr>
          <w:rFonts w:cs="Arial"/>
          <w:b w:val="false"/>
          <w:bCs w:val="false"/>
          <w:color w:val="000000"/>
          <w:sz w:val="22"/>
          <w:szCs w:val="22"/>
          <w:u w:val="none"/>
        </w:rPr>
        <w:t xml:space="preserve"> definitivamente, dentro do prazo de até 10 (dez) dias, contados do recebimento provisório. O recebimento definitivo do objeto se dará depois da:</w:t>
      </w:r>
    </w:p>
    <w:p>
      <w:pPr>
        <w:pStyle w:val="Normal"/>
        <w:spacing w:lineRule="auto" w:line="276" w:before="0" w:after="0"/>
        <w:jc w:val="both"/>
        <w:rPr>
          <w:rFonts w:ascii="Calibri" w:hAnsi="Calibri"/>
          <w:sz w:val="22"/>
          <w:szCs w:val="22"/>
        </w:rPr>
      </w:pPr>
      <w:r>
        <w:rPr>
          <w:rFonts w:cs="Arial"/>
          <w:b/>
          <w:bCs/>
          <w:color w:val="000000"/>
          <w:sz w:val="22"/>
          <w:szCs w:val="22"/>
          <w:u w:val="none"/>
        </w:rPr>
        <w:t>a)</w:t>
      </w:r>
      <w:r>
        <w:rPr>
          <w:rFonts w:cs="Arial"/>
          <w:b w:val="false"/>
          <w:bCs w:val="false"/>
          <w:color w:val="000000"/>
          <w:sz w:val="22"/>
          <w:szCs w:val="22"/>
          <w:u w:val="none"/>
        </w:rPr>
        <w:t xml:space="preserve"> Verificação física dos bens para constatar a sua integridade; </w:t>
      </w:r>
    </w:p>
    <w:p>
      <w:pPr>
        <w:pStyle w:val="Normal"/>
        <w:widowControl/>
        <w:tabs>
          <w:tab w:val="clear" w:pos="720"/>
          <w:tab w:val="left" w:pos="1134" w:leader="none"/>
        </w:tabs>
        <w:spacing w:lineRule="auto" w:line="276" w:before="0" w:after="0"/>
        <w:ind w:left="0" w:right="11" w:hanging="0"/>
        <w:jc w:val="both"/>
        <w:rPr>
          <w:rFonts w:ascii="Calibri" w:hAnsi="Calibri"/>
          <w:color w:val="000000"/>
          <w:sz w:val="22"/>
          <w:szCs w:val="22"/>
        </w:rPr>
      </w:pPr>
      <w:r>
        <w:rPr>
          <w:rFonts w:eastAsia="Arial" w:cs="Arial"/>
          <w:b/>
          <w:bCs/>
          <w:i w:val="false"/>
          <w:caps w:val="false"/>
          <w:smallCaps w:val="false"/>
          <w:strike w:val="false"/>
          <w:dstrike w:val="false"/>
          <w:color w:val="000000"/>
          <w:position w:val="0"/>
          <w:sz w:val="22"/>
          <w:sz w:val="22"/>
          <w:szCs w:val="22"/>
          <w:u w:val="none"/>
          <w:vertAlign w:val="baseline"/>
        </w:rPr>
        <w:t>b)</w:t>
      </w:r>
      <w:r>
        <w:rPr>
          <w:rFonts w:eastAsia="Arial" w:cs="Arial"/>
          <w:b w:val="false"/>
          <w:bCs w:val="false"/>
          <w:i w:val="false"/>
          <w:caps w:val="false"/>
          <w:smallCaps w:val="false"/>
          <w:strike w:val="false"/>
          <w:dstrike w:val="false"/>
          <w:color w:val="000000"/>
          <w:position w:val="0"/>
          <w:sz w:val="22"/>
          <w:sz w:val="22"/>
          <w:szCs w:val="22"/>
          <w:u w:val="none"/>
          <w:vertAlign w:val="baseline"/>
        </w:rPr>
        <w:t xml:space="preserve"> Verificação da conformidade com as quantidades e especificações constantes do edital e da proposta da CONTRATADA.</w:t>
      </w:r>
    </w:p>
    <w:p>
      <w:pPr>
        <w:pStyle w:val="Normal"/>
        <w:tabs>
          <w:tab w:val="clear" w:pos="720"/>
          <w:tab w:val="left" w:pos="1134" w:leader="none"/>
        </w:tabs>
        <w:spacing w:lineRule="auto" w:line="276" w:before="0" w:after="0"/>
        <w:jc w:val="both"/>
        <w:rPr>
          <w:color w:val="000000"/>
        </w:rPr>
      </w:pPr>
      <w:r>
        <w:rPr>
          <w:rFonts w:eastAsia="Arial" w:cs="Arial"/>
          <w:b/>
          <w:color w:val="000000"/>
          <w:sz w:val="22"/>
          <w:szCs w:val="22"/>
        </w:rPr>
        <w:t>17.6.</w:t>
      </w:r>
      <w:r>
        <w:rPr>
          <w:rFonts w:eastAsia="Arial" w:cs="Arial"/>
          <w:color w:val="000000"/>
          <w:sz w:val="22"/>
          <w:szCs w:val="22"/>
        </w:rPr>
        <w:t xml:space="preserve"> </w:t>
      </w:r>
      <w:r>
        <w:rPr>
          <w:rFonts w:eastAsia="Arial" w:cs="Arial"/>
          <w:b w:val="false"/>
          <w:color w:val="000000"/>
          <w:sz w:val="22"/>
          <w:szCs w:val="22"/>
        </w:rPr>
        <w:t>A nota fiscal/fatura deverá, obrigatoriamente, ser entregue junto com o seu objeto.</w:t>
      </w:r>
    </w:p>
    <w:p>
      <w:pPr>
        <w:pStyle w:val="Normal"/>
        <w:tabs>
          <w:tab w:val="clear" w:pos="720"/>
          <w:tab w:val="left" w:pos="1134" w:leader="none"/>
        </w:tabs>
        <w:spacing w:lineRule="auto" w:line="276" w:before="0" w:after="0"/>
        <w:jc w:val="both"/>
        <w:rPr>
          <w:rFonts w:eastAsia="Arial" w:cs="Arial"/>
          <w:b w:val="false"/>
          <w:b w:val="false"/>
          <w:sz w:val="22"/>
          <w:szCs w:val="22"/>
        </w:rPr>
      </w:pPr>
      <w:r>
        <w:rPr>
          <w:rFonts w:eastAsia="Arial" w:cs="Arial"/>
          <w:b w:val="false"/>
          <w:sz w:val="22"/>
          <w:szCs w:val="22"/>
        </w:rPr>
      </w:r>
    </w:p>
    <w:p>
      <w:pPr>
        <w:pStyle w:val="Corpodotexto"/>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jc w:val="center"/>
        <w:rPr/>
      </w:pPr>
      <w:r>
        <w:rPr>
          <w:rFonts w:cs="Calibri"/>
          <w:b/>
          <w:bCs/>
          <w:color w:val="000000"/>
          <w:sz w:val="22"/>
          <w:szCs w:val="22"/>
        </w:rPr>
        <w:t xml:space="preserve">18 – DOS </w:t>
      </w:r>
      <w:r>
        <w:rPr>
          <w:rFonts w:eastAsia="Times New Roman" w:cs="Calibri"/>
          <w:b/>
          <w:bCs/>
          <w:color w:val="000000"/>
          <w:sz w:val="22"/>
          <w:szCs w:val="22"/>
          <w:lang w:val="pt-BR" w:eastAsia="zh-CN" w:bidi="ar-SA"/>
        </w:rPr>
        <w:t>DIREITOS E DAS OBRIGAÇÕES DAS PARTES</w:t>
      </w:r>
    </w:p>
    <w:p>
      <w:pPr>
        <w:pStyle w:val="Normal"/>
        <w:tabs>
          <w:tab w:val="clear" w:pos="720"/>
          <w:tab w:val="left" w:pos="1702" w:leader="none"/>
        </w:tabs>
        <w:spacing w:lineRule="auto" w:line="276" w:before="0" w:after="0"/>
        <w:ind w:left="0" w:right="-1" w:hanging="0"/>
        <w:jc w:val="both"/>
        <w:rPr>
          <w:rFonts w:ascii="Calibri" w:hAnsi="Calibri" w:cs="Calibri"/>
          <w:b/>
          <w:b/>
          <w:bCs/>
          <w:color w:val="000000"/>
          <w:sz w:val="22"/>
          <w:szCs w:val="22"/>
        </w:rPr>
      </w:pPr>
      <w:r>
        <w:rPr>
          <w:rFonts w:cs="Calibri"/>
          <w:b/>
          <w:bCs/>
          <w:color w:val="000000"/>
          <w:sz w:val="22"/>
          <w:szCs w:val="22"/>
        </w:rPr>
        <w:t xml:space="preserve">18.1. DOS DIREITOS: </w:t>
      </w:r>
    </w:p>
    <w:p>
      <w:pPr>
        <w:pStyle w:val="Normal"/>
        <w:spacing w:lineRule="auto" w:line="276" w:before="0" w:after="0"/>
        <w:jc w:val="both"/>
        <w:rPr/>
      </w:pPr>
      <w:r>
        <w:rPr>
          <w:rFonts w:cs="Calibri"/>
          <w:b/>
          <w:bCs/>
          <w:color w:val="000000"/>
          <w:sz w:val="22"/>
          <w:szCs w:val="22"/>
        </w:rPr>
        <w:t xml:space="preserve">18.1.1 </w:t>
      </w:r>
      <w:r>
        <w:rPr>
          <w:rFonts w:cs="Calibri"/>
          <w:b w:val="false"/>
          <w:bCs w:val="false"/>
          <w:color w:val="000000"/>
          <w:sz w:val="22"/>
          <w:szCs w:val="22"/>
        </w:rPr>
        <w:t>DO CONTRATANTE</w:t>
      </w:r>
    </w:p>
    <w:p>
      <w:pPr>
        <w:pStyle w:val="Normal"/>
        <w:spacing w:lineRule="auto" w:line="276" w:before="0" w:after="0"/>
        <w:jc w:val="both"/>
        <w:rPr/>
      </w:pPr>
      <w:r>
        <w:rPr>
          <w:rFonts w:eastAsia="Times New Roman" w:cs="Calibri"/>
          <w:b/>
          <w:bCs/>
          <w:color w:val="000000"/>
          <w:sz w:val="22"/>
          <w:szCs w:val="22"/>
          <w:lang w:val="pt-BR" w:eastAsia="zh-CN" w:bidi="ar-SA"/>
        </w:rPr>
        <w:t>a)</w:t>
      </w:r>
      <w:r>
        <w:rPr>
          <w:rFonts w:cs="Calibri"/>
          <w:b/>
          <w:bCs/>
          <w:color w:val="000000"/>
          <w:sz w:val="22"/>
          <w:szCs w:val="22"/>
        </w:rPr>
        <w:t xml:space="preserve"> </w:t>
      </w:r>
      <w:r>
        <w:rPr>
          <w:rFonts w:cs="Calibri"/>
          <w:b w:val="false"/>
          <w:bCs w:val="false"/>
          <w:color w:val="000000"/>
          <w:sz w:val="22"/>
          <w:szCs w:val="22"/>
        </w:rPr>
        <w:t>receber o objeto da contratação nas condições avençadas.</w:t>
      </w:r>
    </w:p>
    <w:p>
      <w:pPr>
        <w:pStyle w:val="Normal"/>
        <w:spacing w:lineRule="auto" w:line="276" w:before="0" w:after="0"/>
        <w:jc w:val="both"/>
        <w:rPr/>
      </w:pPr>
      <w:r>
        <w:rPr>
          <w:rFonts w:cs="Calibri"/>
          <w:b/>
          <w:bCs/>
          <w:color w:val="000000"/>
          <w:sz w:val="22"/>
          <w:szCs w:val="22"/>
        </w:rPr>
        <w:t xml:space="preserve">18.1.2. </w:t>
      </w:r>
      <w:r>
        <w:rPr>
          <w:rFonts w:cs="Calibri"/>
          <w:b w:val="false"/>
          <w:bCs w:val="false"/>
          <w:color w:val="000000"/>
          <w:sz w:val="22"/>
          <w:szCs w:val="22"/>
        </w:rPr>
        <w:t>DA CONTRATADA</w:t>
      </w:r>
    </w:p>
    <w:p>
      <w:pPr>
        <w:pStyle w:val="Normal"/>
        <w:spacing w:lineRule="auto" w:line="276" w:before="0" w:after="0"/>
        <w:jc w:val="both"/>
        <w:rPr/>
      </w:pPr>
      <w:r>
        <w:rPr>
          <w:rFonts w:eastAsia="Times New Roman" w:cs="Calibri"/>
          <w:b/>
          <w:bCs/>
          <w:color w:val="000000"/>
          <w:sz w:val="22"/>
          <w:szCs w:val="22"/>
          <w:lang w:val="pt-BR" w:eastAsia="zh-CN" w:bidi="ar-SA"/>
        </w:rPr>
        <w:t xml:space="preserve">a) </w:t>
      </w:r>
      <w:r>
        <w:rPr>
          <w:rFonts w:cs="Calibri"/>
          <w:b w:val="false"/>
          <w:bCs w:val="false"/>
          <w:color w:val="000000"/>
          <w:sz w:val="22"/>
          <w:szCs w:val="22"/>
        </w:rPr>
        <w:t xml:space="preserve">receber o valor ajustado na forma e nos prazos convencionados. </w:t>
      </w:r>
    </w:p>
    <w:p>
      <w:pPr>
        <w:pStyle w:val="Normal"/>
        <w:spacing w:lineRule="auto" w:line="276" w:before="0" w:after="0"/>
        <w:jc w:val="both"/>
        <w:rPr/>
      </w:pPr>
      <w:r>
        <w:rPr>
          <w:rFonts w:cs="Calibri"/>
          <w:b/>
          <w:bCs/>
          <w:color w:val="000000"/>
          <w:sz w:val="22"/>
          <w:szCs w:val="22"/>
        </w:rPr>
        <w:t>1</w:t>
      </w:r>
      <w:r>
        <w:rPr>
          <w:rFonts w:eastAsia="Arial" w:cs="Calibri"/>
          <w:b/>
          <w:bCs/>
          <w:i w:val="false"/>
          <w:caps w:val="false"/>
          <w:smallCaps w:val="false"/>
          <w:strike w:val="false"/>
          <w:dstrike w:val="false"/>
          <w:color w:val="000000"/>
          <w:position w:val="0"/>
          <w:sz w:val="22"/>
          <w:sz w:val="22"/>
          <w:szCs w:val="22"/>
          <w:u w:val="none"/>
          <w:vertAlign w:val="baseline"/>
          <w:lang w:val="pt-BR" w:eastAsia="zh-CN" w:bidi="ar-SA"/>
        </w:rPr>
        <w:t>8</w:t>
      </w:r>
      <w:r>
        <w:rPr>
          <w:rFonts w:cs="Calibri"/>
          <w:b/>
          <w:bCs/>
          <w:color w:val="000000"/>
          <w:sz w:val="22"/>
          <w:szCs w:val="22"/>
        </w:rPr>
        <w:t>.2. DAS OBRIGAÇÕES:</w:t>
      </w:r>
    </w:p>
    <w:p>
      <w:pPr>
        <w:pStyle w:val="Normal"/>
        <w:spacing w:lineRule="auto" w:line="276" w:before="0" w:after="0"/>
        <w:jc w:val="both"/>
        <w:rPr/>
      </w:pPr>
      <w:r>
        <w:rPr>
          <w:rFonts w:cs="Calibri"/>
          <w:b/>
          <w:bCs/>
          <w:color w:val="000000"/>
          <w:sz w:val="22"/>
          <w:szCs w:val="22"/>
        </w:rPr>
        <w:t xml:space="preserve">18.2.1. </w:t>
      </w:r>
      <w:r>
        <w:rPr>
          <w:rFonts w:cs="Calibri"/>
          <w:b w:val="false"/>
          <w:bCs w:val="false"/>
          <w:color w:val="000000"/>
          <w:sz w:val="22"/>
          <w:szCs w:val="22"/>
        </w:rPr>
        <w:t>DO CONTRATANTE</w:t>
      </w:r>
    </w:p>
    <w:p>
      <w:pPr>
        <w:pStyle w:val="Normal"/>
        <w:spacing w:lineRule="auto" w:line="276" w:before="0" w:after="0"/>
        <w:jc w:val="both"/>
        <w:rPr/>
      </w:pPr>
      <w:r>
        <w:rPr>
          <w:rFonts w:eastAsia="Times New Roman" w:cs="Calibri"/>
          <w:b/>
          <w:bCs/>
          <w:color w:val="000000"/>
          <w:sz w:val="22"/>
          <w:szCs w:val="22"/>
          <w:lang w:val="pt-BR" w:eastAsia="zh-CN" w:bidi="ar-SA"/>
        </w:rPr>
        <w:t>a)</w:t>
      </w:r>
      <w:r>
        <w:rPr>
          <w:rFonts w:cs="Calibri"/>
          <w:bCs/>
          <w:color w:val="000000"/>
          <w:sz w:val="22"/>
          <w:szCs w:val="22"/>
        </w:rPr>
        <w:t xml:space="preserve"> </w:t>
      </w:r>
      <w:r>
        <w:rPr>
          <w:rFonts w:cs="Calibri"/>
          <w:b w:val="false"/>
          <w:bCs/>
          <w:color w:val="000000"/>
          <w:sz w:val="22"/>
          <w:szCs w:val="22"/>
          <w:lang w:val="pt-PT"/>
        </w:rPr>
        <w:t>efetuar o pagamento ajustado;</w:t>
      </w:r>
    </w:p>
    <w:p>
      <w:pPr>
        <w:pStyle w:val="Normal"/>
        <w:spacing w:lineRule="auto" w:line="276" w:before="0" w:after="0"/>
        <w:jc w:val="both"/>
        <w:rPr/>
      </w:pPr>
      <w:r>
        <w:rPr>
          <w:rFonts w:eastAsia="Times New Roman" w:cs="Calibri"/>
          <w:b/>
          <w:bCs/>
          <w:color w:val="000000"/>
          <w:sz w:val="22"/>
          <w:szCs w:val="22"/>
          <w:lang w:val="pt-PT" w:eastAsia="zh-CN" w:bidi="ar-SA"/>
        </w:rPr>
        <w:t>b)</w:t>
      </w:r>
      <w:r>
        <w:rPr>
          <w:rFonts w:cs="Calibri"/>
          <w:b w:val="false"/>
          <w:bCs/>
          <w:color w:val="000000"/>
          <w:sz w:val="22"/>
          <w:szCs w:val="22"/>
          <w:lang w:val="pt-PT"/>
        </w:rPr>
        <w:t xml:space="preserve"> dar à CONTRATADA as condições necessárias a regular execução do contrato;</w:t>
      </w:r>
    </w:p>
    <w:p>
      <w:pPr>
        <w:pStyle w:val="Normal"/>
        <w:spacing w:lineRule="auto" w:line="276" w:before="0" w:after="0"/>
        <w:jc w:val="both"/>
        <w:rPr/>
      </w:pPr>
      <w:r>
        <w:rPr>
          <w:rFonts w:eastAsia="Times New Roman" w:cs="Calibri"/>
          <w:b/>
          <w:bCs/>
          <w:color w:val="000000"/>
          <w:sz w:val="22"/>
          <w:szCs w:val="22"/>
          <w:lang w:val="pt-PT" w:eastAsia="zh-CN" w:bidi="ar-SA"/>
        </w:rPr>
        <w:t>c)</w:t>
      </w:r>
      <w:r>
        <w:rPr>
          <w:rFonts w:cs="Calibri"/>
          <w:b/>
          <w:bCs/>
          <w:color w:val="000000"/>
          <w:sz w:val="22"/>
          <w:szCs w:val="22"/>
          <w:lang w:val="pt-PT"/>
        </w:rPr>
        <w:t xml:space="preserve"> </w:t>
      </w:r>
      <w:r>
        <w:rPr>
          <w:rFonts w:cs="Calibri"/>
          <w:b w:val="false"/>
          <w:bCs w:val="false"/>
          <w:color w:val="000000"/>
          <w:sz w:val="22"/>
          <w:szCs w:val="22"/>
          <w:lang w:val="pt-PT"/>
        </w:rPr>
        <w:t>e</w:t>
      </w:r>
      <w:r>
        <w:rPr>
          <w:rFonts w:cs="Calibri"/>
          <w:b w:val="false"/>
          <w:bCs w:val="false"/>
          <w:color w:val="000000"/>
          <w:sz w:val="22"/>
          <w:szCs w:val="22"/>
        </w:rPr>
        <w:t>xercer a fiscalização dos serviços por servidor especialmente designado, na forma prevista no art.67 da Lei nº 8.666/93;</w:t>
      </w:r>
    </w:p>
    <w:p>
      <w:pPr>
        <w:pStyle w:val="Normal"/>
        <w:spacing w:lineRule="auto" w:line="276" w:before="0" w:after="0"/>
        <w:jc w:val="both"/>
        <w:rPr/>
      </w:pPr>
      <w:r>
        <w:rPr>
          <w:rFonts w:cs="Calibri"/>
          <w:b/>
          <w:bCs/>
          <w:color w:val="000000"/>
          <w:sz w:val="22"/>
          <w:szCs w:val="22"/>
        </w:rPr>
        <w:t xml:space="preserve">18.2.2. </w:t>
      </w:r>
      <w:r>
        <w:rPr>
          <w:rFonts w:cs="Calibri"/>
          <w:b w:val="false"/>
          <w:bCs w:val="false"/>
          <w:color w:val="000000"/>
          <w:sz w:val="22"/>
          <w:szCs w:val="22"/>
        </w:rPr>
        <w:t>DA CONTRATADA</w:t>
      </w:r>
    </w:p>
    <w:p>
      <w:pPr>
        <w:pStyle w:val="Normal"/>
        <w:spacing w:lineRule="auto" w:line="276" w:before="0" w:after="0"/>
        <w:jc w:val="both"/>
        <w:rPr/>
      </w:pPr>
      <w:r>
        <w:rPr>
          <w:rFonts w:eastAsia="Times New Roman" w:cs="Calibri"/>
          <w:b/>
          <w:bCs/>
          <w:color w:val="000000"/>
          <w:sz w:val="22"/>
          <w:szCs w:val="22"/>
          <w:lang w:val="pt-BR" w:eastAsia="zh-CN" w:bidi="ar-SA"/>
        </w:rPr>
        <w:t>a)</w:t>
      </w:r>
      <w:r>
        <w:rPr>
          <w:rFonts w:cs="Calibri"/>
          <w:b/>
          <w:bCs/>
          <w:color w:val="000000"/>
          <w:sz w:val="22"/>
          <w:szCs w:val="22"/>
        </w:rPr>
        <w:t xml:space="preserve"> </w:t>
      </w:r>
      <w:r>
        <w:rPr>
          <w:rFonts w:cs="Calibri"/>
          <w:b w:val="false"/>
          <w:bCs w:val="false"/>
          <w:color w:val="000000"/>
          <w:sz w:val="22"/>
          <w:szCs w:val="22"/>
        </w:rPr>
        <w:t>en</w:t>
      </w:r>
      <w:r>
        <w:rPr>
          <w:rFonts w:cs="Calibri"/>
          <w:b w:val="false"/>
          <w:bCs/>
          <w:color w:val="000000"/>
          <w:sz w:val="22"/>
          <w:szCs w:val="22"/>
        </w:rPr>
        <w:t>tregar o objeto de acordo com as especificações deste edital;</w:t>
      </w:r>
    </w:p>
    <w:p>
      <w:pPr>
        <w:pStyle w:val="Normal"/>
        <w:spacing w:lineRule="auto" w:line="276" w:before="0" w:after="0"/>
        <w:jc w:val="both"/>
        <w:rPr/>
      </w:pPr>
      <w:r>
        <w:rPr>
          <w:rFonts w:eastAsia="Times New Roman" w:cs="Calibri"/>
          <w:b/>
          <w:bCs/>
          <w:color w:val="000000"/>
          <w:sz w:val="22"/>
          <w:szCs w:val="22"/>
          <w:lang w:val="pt-BR" w:eastAsia="zh-CN" w:bidi="ar-SA"/>
        </w:rPr>
        <w:t>b)</w:t>
      </w:r>
      <w:r>
        <w:rPr>
          <w:rFonts w:cs="Calibri"/>
          <w:b/>
          <w:bCs/>
          <w:color w:val="000000"/>
          <w:sz w:val="22"/>
          <w:szCs w:val="22"/>
        </w:rPr>
        <w:t xml:space="preserve"> </w:t>
      </w:r>
      <w:r>
        <w:rPr>
          <w:rFonts w:cs="Calibri"/>
          <w:b w:val="false"/>
          <w:bCs/>
          <w:color w:val="000000"/>
          <w:sz w:val="22"/>
          <w:szCs w:val="22"/>
        </w:rPr>
        <w:t xml:space="preserve">Manter durante toda a execução do contrato, em compatibilidade com as obrigações por ele assumidas, todas as condições de habilitação e qualificação exigidas na licitação; </w:t>
      </w:r>
    </w:p>
    <w:p>
      <w:pPr>
        <w:pStyle w:val="Normal"/>
        <w:spacing w:lineRule="auto" w:line="276" w:before="0" w:after="0"/>
        <w:jc w:val="both"/>
        <w:rPr/>
      </w:pPr>
      <w:r>
        <w:rPr>
          <w:rFonts w:eastAsia="Times New Roman" w:cs="Calibri"/>
          <w:b/>
          <w:bCs/>
          <w:i w:val="false"/>
          <w:iCs w:val="false"/>
          <w:color w:val="000000"/>
          <w:sz w:val="22"/>
          <w:szCs w:val="22"/>
          <w:lang w:val="pt-BR" w:eastAsia="zh-CN" w:bidi="ar-SA"/>
        </w:rPr>
        <w:t xml:space="preserve">c) </w:t>
      </w:r>
      <w:r>
        <w:rPr>
          <w:rFonts w:cs="Calibri"/>
          <w:b w:val="false"/>
          <w:i w:val="false"/>
          <w:iCs w:val="false"/>
          <w:color w:val="000000"/>
          <w:sz w:val="22"/>
          <w:szCs w:val="22"/>
        </w:rPr>
        <w:t>Arc</w:t>
      </w:r>
      <w:r>
        <w:rPr>
          <w:rFonts w:cs="Calibri"/>
          <w:b w:val="false"/>
          <w:color w:val="000000"/>
          <w:sz w:val="22"/>
          <w:szCs w:val="22"/>
        </w:rPr>
        <w:t>ar com eventuais prejuízos pessoais ou materiais, ocasionados ao CONTRATANTE ou a terceiros, decorrentes da prestação dos serviços contratados assumindo a responsabilidade pela reparação.</w:t>
      </w:r>
    </w:p>
    <w:p>
      <w:pPr>
        <w:pStyle w:val="Normal"/>
        <w:spacing w:lineRule="auto" w:line="276" w:before="0" w:after="0"/>
        <w:jc w:val="both"/>
        <w:rPr/>
      </w:pPr>
      <w:r>
        <w:rPr>
          <w:rFonts w:eastAsia="Times New Roman" w:cs="Calibri"/>
          <w:b/>
          <w:bCs/>
          <w:color w:val="000000"/>
          <w:sz w:val="22"/>
          <w:szCs w:val="22"/>
          <w:lang w:val="pt-BR" w:eastAsia="zh-CN" w:bidi="ar-SA"/>
        </w:rPr>
        <w:t>d)</w:t>
      </w:r>
      <w:r>
        <w:rPr>
          <w:rFonts w:cs="Calibri"/>
          <w:b/>
          <w:bCs/>
          <w:color w:val="000000"/>
          <w:sz w:val="22"/>
          <w:szCs w:val="22"/>
        </w:rPr>
        <w:t xml:space="preserve"> </w:t>
      </w:r>
      <w:r>
        <w:rPr>
          <w:rFonts w:cs="Calibri"/>
          <w:b w:val="false"/>
          <w:color w:val="000000"/>
          <w:sz w:val="22"/>
          <w:szCs w:val="22"/>
        </w:rPr>
        <w:t>Providenciar a imediata correção das deficiências apontadas pelo CONTRATANTE quanto à execução dos serviços contratados;</w:t>
      </w:r>
    </w:p>
    <w:p>
      <w:pPr>
        <w:pStyle w:val="Normal"/>
        <w:spacing w:lineRule="auto" w:line="276" w:before="0" w:after="0"/>
        <w:jc w:val="both"/>
        <w:rPr/>
      </w:pPr>
      <w:r>
        <w:rPr>
          <w:rFonts w:eastAsia="Times New Roman" w:cs="Calibri"/>
          <w:b/>
          <w:bCs/>
          <w:color w:val="auto"/>
          <w:sz w:val="22"/>
          <w:szCs w:val="22"/>
          <w:lang w:val="pt-BR" w:eastAsia="zh-CN" w:bidi="ar-SA"/>
        </w:rPr>
        <w:t>e)</w:t>
      </w:r>
      <w:r>
        <w:rPr>
          <w:rFonts w:cs="Calibri"/>
          <w:b/>
          <w:bCs/>
          <w:sz w:val="22"/>
          <w:szCs w:val="22"/>
        </w:rPr>
        <w:t xml:space="preserve"> </w:t>
      </w:r>
      <w:r>
        <w:rPr>
          <w:rFonts w:cs="Calibri"/>
          <w:sz w:val="22"/>
          <w:szCs w:val="22"/>
        </w:rPr>
        <w:t>Apresentar durante a execução do contrato, se solicitada, documentos que comprovem cumprir, a legislação em vigor, quanto às obrigações assumidas na presente licitação, em especial encargos sociais, trabalhistas, previdenciárias, tributários, fiscais e comerciais;</w:t>
      </w:r>
    </w:p>
    <w:p>
      <w:pPr>
        <w:pStyle w:val="Normal"/>
        <w:widowControl/>
        <w:tabs>
          <w:tab w:val="clear" w:pos="720"/>
          <w:tab w:val="left" w:pos="1702" w:leader="none"/>
        </w:tabs>
        <w:spacing w:lineRule="auto" w:line="276" w:before="0" w:after="0"/>
        <w:ind w:left="0" w:right="-1" w:hanging="0"/>
        <w:jc w:val="both"/>
        <w:rPr>
          <w:rFonts w:ascii="Calibri" w:hAnsi="Calibri" w:eastAsia="Arial" w:cs="Arial"/>
          <w:b w:val="false"/>
          <w:b w:val="false"/>
          <w:bCs/>
          <w:i w:val="false"/>
          <w:i w:val="false"/>
          <w:caps w:val="false"/>
          <w:smallCaps w:val="false"/>
          <w:strike w:val="false"/>
          <w:dstrike w:val="false"/>
          <w:color w:val="000000"/>
          <w:position w:val="0"/>
          <w:sz w:val="20"/>
          <w:sz w:val="24"/>
          <w:szCs w:val="24"/>
          <w:u w:val="none"/>
          <w:vertAlign w:val="baseline"/>
        </w:rPr>
      </w:pPr>
      <w:r>
        <w:rPr>
          <w:rFonts w:eastAsia="Times New Roman" w:cs="Calibri"/>
          <w:b/>
          <w:bCs/>
          <w:i w:val="false"/>
          <w:caps w:val="false"/>
          <w:smallCaps w:val="false"/>
          <w:strike w:val="false"/>
          <w:dstrike w:val="false"/>
          <w:color w:val="000000"/>
          <w:position w:val="0"/>
          <w:sz w:val="22"/>
          <w:sz w:val="22"/>
          <w:szCs w:val="22"/>
          <w:u w:val="none"/>
          <w:vertAlign w:val="baseline"/>
          <w:lang w:val="pt-BR" w:eastAsia="zh-CN" w:bidi="ar-SA"/>
        </w:rPr>
        <w:t>f)</w:t>
      </w:r>
      <w:r>
        <w:rPr>
          <w:rFonts w:eastAsia="Arial" w:cs="Calibri"/>
          <w:b w:val="false"/>
          <w:bCs/>
          <w:i w:val="false"/>
          <w:caps w:val="false"/>
          <w:smallCaps w:val="false"/>
          <w:strike w:val="false"/>
          <w:dstrike w:val="false"/>
          <w:color w:val="000000"/>
          <w:position w:val="0"/>
          <w:sz w:val="22"/>
          <w:sz w:val="22"/>
          <w:szCs w:val="22"/>
          <w:u w:val="none"/>
          <w:vertAlign w:val="baseline"/>
        </w:rPr>
        <w:t xml:space="preserve"> Assumir inteira responsabilidade pelas obrigações decorrentes da execução do contrato ou da Ata de registros de preços.</w:t>
      </w:r>
    </w:p>
    <w:p>
      <w:pPr>
        <w:pStyle w:val="Normal"/>
        <w:widowControl/>
        <w:tabs>
          <w:tab w:val="clear" w:pos="720"/>
          <w:tab w:val="left" w:pos="1702" w:leader="none"/>
        </w:tabs>
        <w:spacing w:lineRule="auto" w:line="276" w:before="0" w:after="0"/>
        <w:ind w:left="0" w:right="-1" w:hanging="0"/>
        <w:jc w:val="both"/>
        <w:rPr>
          <w:rFonts w:ascii="Calibri" w:hAnsi="Calibri" w:eastAsia="Arial" w:cs="Calibri"/>
          <w:b w:val="false"/>
          <w:b w:val="false"/>
          <w:bCs/>
          <w:i w:val="false"/>
          <w:i w:val="false"/>
          <w:caps w:val="false"/>
          <w:smallCaps w:val="false"/>
          <w:strike w:val="false"/>
          <w:dstrike w:val="false"/>
          <w:color w:val="000000"/>
          <w:position w:val="0"/>
          <w:sz w:val="22"/>
          <w:sz w:val="22"/>
          <w:szCs w:val="22"/>
          <w:u w:val="none"/>
          <w:vertAlign w:val="baseline"/>
        </w:rPr>
      </w:pPr>
      <w:r>
        <w:rPr>
          <w:rFonts w:eastAsia="Arial" w:cs="Calibri"/>
          <w:b w:val="false"/>
          <w:bCs/>
          <w:i w:val="false"/>
          <w:caps w:val="false"/>
          <w:smallCaps w:val="false"/>
          <w:strike w:val="false"/>
          <w:dstrike w:val="false"/>
          <w:color w:val="000000"/>
          <w:position w:val="0"/>
          <w:sz w:val="22"/>
          <w:sz w:val="22"/>
          <w:szCs w:val="22"/>
          <w:u w:val="none"/>
          <w:vertAlign w:val="baseline"/>
        </w:rPr>
      </w:r>
    </w:p>
    <w:p>
      <w:pPr>
        <w:pStyle w:val="Normal"/>
        <w:keepNext w:val="false"/>
        <w:keepLines w:val="false"/>
        <w:widowControl/>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ind w:left="0" w:right="0" w:hanging="0"/>
        <w:jc w:val="center"/>
        <w:rPr>
          <w:rFonts w:ascii="Calibri" w:hAnsi="Calibri"/>
          <w:sz w:val="22"/>
          <w:szCs w:val="22"/>
        </w:rPr>
      </w:pPr>
      <w:r>
        <w:rPr>
          <w:rFonts w:eastAsia="Arial" w:cs="Calibri"/>
          <w:b/>
          <w:i w:val="false"/>
          <w:caps w:val="false"/>
          <w:smallCaps w:val="false"/>
          <w:strike w:val="false"/>
          <w:dstrike w:val="false"/>
          <w:color w:val="000000"/>
          <w:position w:val="0"/>
          <w:sz w:val="22"/>
          <w:sz w:val="22"/>
          <w:szCs w:val="22"/>
          <w:u w:val="none"/>
          <w:vertAlign w:val="baseline"/>
        </w:rPr>
        <w:t>19 – DA GESTÃO E FISCALIZAÇÃO</w:t>
      </w:r>
    </w:p>
    <w:p>
      <w:pPr>
        <w:pStyle w:val="Normal"/>
        <w:tabs>
          <w:tab w:val="clear" w:pos="720"/>
          <w:tab w:val="left" w:pos="1134" w:leader="none"/>
        </w:tabs>
        <w:spacing w:lineRule="auto" w:line="276" w:before="0" w:after="0"/>
        <w:jc w:val="both"/>
        <w:rPr/>
      </w:pPr>
      <w:r>
        <w:rPr>
          <w:rFonts w:eastAsia="Arial" w:cs="Calibri"/>
          <w:b/>
          <w:color w:val="000000"/>
          <w:sz w:val="22"/>
          <w:szCs w:val="22"/>
        </w:rPr>
        <w:t>19.1.</w:t>
      </w:r>
      <w:r>
        <w:rPr>
          <w:rStyle w:val="Fontepargpadro"/>
          <w:rFonts w:eastAsia="Arial" w:cs="Calibri"/>
          <w:b/>
          <w:color w:val="000000"/>
          <w:sz w:val="22"/>
          <w:szCs w:val="22"/>
        </w:rPr>
        <w:t xml:space="preserve"> </w:t>
      </w:r>
      <w:r>
        <w:rPr>
          <w:rStyle w:val="Fontepargpadro"/>
          <w:rFonts w:eastAsia="Arial" w:cs="Calibri"/>
          <w:b w:val="false"/>
          <w:bCs w:val="false"/>
          <w:color w:val="000000"/>
          <w:sz w:val="22"/>
          <w:szCs w:val="22"/>
        </w:rPr>
        <w:t>O objeto desta licitação será gerenciado pela Secretaria Municipal da Saúde.</w:t>
      </w:r>
    </w:p>
    <w:p>
      <w:pPr>
        <w:pStyle w:val="Normal"/>
        <w:widowControl w:val="false"/>
        <w:tabs>
          <w:tab w:val="clear" w:pos="720"/>
          <w:tab w:val="left" w:pos="1134" w:leader="none"/>
        </w:tabs>
        <w:spacing w:lineRule="auto" w:line="276" w:before="0" w:after="0"/>
        <w:ind w:left="0" w:right="0" w:hanging="0"/>
        <w:jc w:val="both"/>
        <w:rPr>
          <w:rFonts w:ascii="Calibri" w:hAnsi="Calibri"/>
          <w:sz w:val="22"/>
          <w:szCs w:val="22"/>
        </w:rPr>
      </w:pPr>
      <w:r>
        <w:rPr>
          <w:rFonts w:eastAsia="Arial" w:cs="Calibri"/>
          <w:b/>
          <w:bCs/>
          <w:i w:val="false"/>
          <w:caps w:val="false"/>
          <w:smallCaps w:val="false"/>
          <w:strike w:val="false"/>
          <w:dstrike w:val="false"/>
          <w:color w:val="000000"/>
          <w:position w:val="0"/>
          <w:sz w:val="22"/>
          <w:sz w:val="22"/>
          <w:szCs w:val="22"/>
          <w:u w:val="none"/>
          <w:shd w:fill="FFFFFF" w:val="clear"/>
          <w:vertAlign w:val="baseline"/>
        </w:rPr>
        <w:t>19.2.</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 xml:space="preserve"> </w:t>
      </w:r>
      <w:r>
        <w:rPr>
          <w:rFonts w:eastAsia="Calibri" w:cs="Calibri"/>
          <w:b w:val="false"/>
          <w:bCs w:val="false"/>
          <w:i w:val="false"/>
          <w:caps w:val="false"/>
          <w:smallCaps w:val="false"/>
          <w:strike w:val="false"/>
          <w:dstrike w:val="false"/>
          <w:color w:val="000000"/>
          <w:position w:val="0"/>
          <w:sz w:val="22"/>
          <w:sz w:val="22"/>
          <w:szCs w:val="22"/>
          <w:u w:val="none"/>
          <w:shd w:fill="FFFFFF" w:val="clear"/>
          <w:vertAlign w:val="baseline"/>
        </w:rPr>
        <w:t>Durante a vigência do instrumento, a execução do objeto será acompanhada pelo Gestor e fiscalizada pelos Fiscais Titular e Suplente</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 xml:space="preserve"> </w:t>
      </w:r>
      <w:r>
        <w:rPr>
          <w:rFonts w:eastAsia="Calibri" w:cs="Calibri"/>
          <w:b w:val="false"/>
          <w:bCs w:val="false"/>
          <w:i w:val="false"/>
          <w:caps w:val="false"/>
          <w:smallCaps w:val="false"/>
          <w:strike w:val="false"/>
          <w:dstrike w:val="false"/>
          <w:color w:val="000000"/>
          <w:position w:val="0"/>
          <w:sz w:val="22"/>
          <w:sz w:val="22"/>
          <w:szCs w:val="22"/>
          <w:u w:val="none"/>
          <w:shd w:fill="FFFFFF" w:val="clear"/>
          <w:vertAlign w:val="baseline"/>
        </w:rPr>
        <w:t>devidamente designados por meio de Portaria.</w:t>
      </w:r>
    </w:p>
    <w:p>
      <w:pPr>
        <w:pStyle w:val="Normal"/>
        <w:tabs>
          <w:tab w:val="clear" w:pos="720"/>
          <w:tab w:val="left" w:pos="1134" w:leader="none"/>
        </w:tabs>
        <w:spacing w:lineRule="auto" w:line="276" w:before="0" w:after="0"/>
        <w:ind w:left="0" w:right="-1" w:hanging="0"/>
        <w:jc w:val="both"/>
        <w:rPr>
          <w:rFonts w:ascii="Calibri" w:hAnsi="Calibri" w:eastAsia="Arial" w:cs="Calibri"/>
          <w:b w:val="false"/>
          <w:b w:val="false"/>
          <w:bCs/>
          <w:i w:val="false"/>
          <w:i w:val="false"/>
          <w:caps w:val="false"/>
          <w:smallCaps w:val="false"/>
          <w:strike w:val="false"/>
          <w:dstrike w:val="false"/>
          <w:color w:val="000000"/>
          <w:position w:val="0"/>
          <w:sz w:val="20"/>
          <w:sz w:val="22"/>
          <w:szCs w:val="22"/>
          <w:u w:val="none"/>
          <w:vertAlign w:val="baseline"/>
        </w:rPr>
      </w:pPr>
      <w:r>
        <w:rPr>
          <w:rFonts w:eastAsia="Arial" w:cs="Calibri"/>
          <w:b w:val="false"/>
          <w:bCs/>
          <w:i w:val="false"/>
          <w:caps w:val="false"/>
          <w:smallCaps w:val="false"/>
          <w:strike w:val="false"/>
          <w:dstrike w:val="false"/>
          <w:color w:val="000000"/>
          <w:position w:val="0"/>
          <w:sz w:val="22"/>
          <w:sz w:val="22"/>
          <w:szCs w:val="22"/>
          <w:u w:val="none"/>
          <w:vertAlign w:val="baseline"/>
        </w:rPr>
        <w:tab/>
        <w:tab/>
      </w:r>
    </w:p>
    <w:p>
      <w:pPr>
        <w:pStyle w:val="Corpodotexto"/>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jc w:val="center"/>
        <w:rPr>
          <w:rFonts w:ascii="Calibri" w:hAnsi="Calibri" w:cs="Calibri"/>
          <w:b/>
          <w:b/>
          <w:bCs/>
          <w:color w:val="000000"/>
          <w:sz w:val="22"/>
          <w:szCs w:val="22"/>
        </w:rPr>
      </w:pPr>
      <w:r>
        <w:rPr>
          <w:rFonts w:cs="Calibri"/>
          <w:b/>
          <w:bCs/>
          <w:color w:val="000000"/>
          <w:sz w:val="22"/>
          <w:szCs w:val="22"/>
        </w:rPr>
        <w:t>20 – DAS SANÇÕES ADMINISTRATIVAS</w:t>
      </w:r>
    </w:p>
    <w:p>
      <w:pPr>
        <w:pStyle w:val="Normal"/>
        <w:widowControl/>
        <w:spacing w:lineRule="auto" w:line="276" w:before="0" w:after="0"/>
        <w:jc w:val="both"/>
        <w:rPr/>
      </w:pPr>
      <w:r>
        <w:rPr>
          <w:rFonts w:cs="Calibri"/>
          <w:b/>
          <w:color w:val="000000"/>
          <w:sz w:val="22"/>
          <w:szCs w:val="22"/>
        </w:rPr>
        <w:t>20.1.</w:t>
      </w:r>
      <w:r>
        <w:rPr>
          <w:rFonts w:cs="Calibri"/>
          <w:bCs/>
          <w:color w:val="000000"/>
          <w:sz w:val="22"/>
          <w:szCs w:val="22"/>
        </w:rPr>
        <w:t xml:space="preserve"> Na vigência da Ata, a CONTRATADA estará sujeita às seguintes sanções administrativas:</w:t>
      </w:r>
    </w:p>
    <w:p>
      <w:pPr>
        <w:pStyle w:val="BodyText2"/>
        <w:widowControl/>
        <w:spacing w:lineRule="auto" w:line="276" w:before="0" w:after="0"/>
        <w:ind w:left="0" w:right="0" w:hanging="0"/>
        <w:jc w:val="both"/>
        <w:rPr/>
      </w:pPr>
      <w:r>
        <w:rPr>
          <w:rFonts w:cs="Calibri"/>
          <w:b/>
          <w:color w:val="000000"/>
          <w:sz w:val="22"/>
          <w:szCs w:val="22"/>
        </w:rPr>
        <w:t>20.1.1.</w:t>
      </w:r>
      <w:r>
        <w:rPr>
          <w:rFonts w:cs="Calibri"/>
          <w:bCs/>
          <w:color w:val="000000"/>
          <w:sz w:val="22"/>
          <w:szCs w:val="22"/>
        </w:rPr>
        <w:t xml:space="preserve"> advertência; </w:t>
      </w:r>
    </w:p>
    <w:p>
      <w:pPr>
        <w:pStyle w:val="BodyText2"/>
        <w:widowControl/>
        <w:spacing w:lineRule="auto" w:line="276" w:before="0" w:after="0"/>
        <w:ind w:left="0" w:right="0" w:hanging="0"/>
        <w:jc w:val="both"/>
        <w:rPr/>
      </w:pPr>
      <w:r>
        <w:rPr>
          <w:rFonts w:cs="Calibri"/>
          <w:b/>
          <w:color w:val="000000"/>
          <w:sz w:val="22"/>
          <w:szCs w:val="22"/>
        </w:rPr>
        <w:t>20.1.2.</w:t>
      </w:r>
      <w:r>
        <w:rPr>
          <w:rFonts w:cs="Calibri"/>
          <w:bCs/>
          <w:color w:val="000000"/>
          <w:sz w:val="22"/>
          <w:szCs w:val="22"/>
        </w:rPr>
        <w:t xml:space="preserve"> aplicação de multa correspondente a 10% (dez por cento) do valor do contrato, nos seguintes casos:</w:t>
      </w:r>
    </w:p>
    <w:p>
      <w:pPr>
        <w:pStyle w:val="Normal"/>
        <w:widowControl/>
        <w:spacing w:lineRule="auto" w:line="276" w:before="0" w:after="0"/>
        <w:jc w:val="both"/>
        <w:rPr/>
      </w:pPr>
      <w:r>
        <w:rPr>
          <w:rFonts w:cs="Calibri"/>
          <w:b/>
          <w:bCs/>
          <w:color w:val="000000"/>
          <w:sz w:val="22"/>
          <w:szCs w:val="22"/>
        </w:rPr>
        <w:t xml:space="preserve">a) </w:t>
      </w:r>
      <w:r>
        <w:rPr>
          <w:rFonts w:cs="Calibri"/>
          <w:bCs/>
          <w:color w:val="000000"/>
          <w:sz w:val="22"/>
          <w:szCs w:val="22"/>
        </w:rPr>
        <w:t>quando o objeto não for executado de acordo com as especificações da proposta apresentada e do Contrato, ou houver negligência na execução do objeto contratado;</w:t>
      </w:r>
    </w:p>
    <w:p>
      <w:pPr>
        <w:pStyle w:val="Normal"/>
        <w:widowControl/>
        <w:spacing w:lineRule="auto" w:line="276" w:before="0" w:after="0"/>
        <w:jc w:val="both"/>
        <w:rPr/>
      </w:pPr>
      <w:r>
        <w:rPr>
          <w:rFonts w:cs="Calibri"/>
          <w:b/>
          <w:bCs/>
          <w:color w:val="000000"/>
          <w:sz w:val="22"/>
          <w:szCs w:val="22"/>
        </w:rPr>
        <w:t xml:space="preserve">b) </w:t>
      </w:r>
      <w:r>
        <w:rPr>
          <w:rFonts w:cs="Calibri"/>
          <w:bCs/>
          <w:color w:val="000000"/>
          <w:sz w:val="22"/>
          <w:szCs w:val="22"/>
        </w:rPr>
        <w:t>quando a CONTRATADA se negar a corrigir deficiências ou refazer os serviços solicitados pela Contratante;</w:t>
      </w:r>
    </w:p>
    <w:p>
      <w:pPr>
        <w:pStyle w:val="BodyText2"/>
        <w:widowControl/>
        <w:spacing w:lineRule="auto" w:line="276" w:before="0" w:after="0"/>
        <w:ind w:left="0" w:right="0" w:hanging="0"/>
        <w:jc w:val="both"/>
        <w:rPr/>
      </w:pPr>
      <w:r>
        <w:rPr>
          <w:rFonts w:cs="Calibri"/>
          <w:b/>
          <w:bCs/>
          <w:color w:val="000000"/>
          <w:sz w:val="22"/>
          <w:szCs w:val="22"/>
        </w:rPr>
        <w:t xml:space="preserve">c) </w:t>
      </w:r>
      <w:r>
        <w:rPr>
          <w:rFonts w:cs="Calibri"/>
          <w:bCs/>
          <w:color w:val="000000"/>
          <w:sz w:val="22"/>
          <w:szCs w:val="22"/>
        </w:rPr>
        <w:t>pela inexecução parcial do que foi proposto e contratado;</w:t>
      </w:r>
    </w:p>
    <w:p>
      <w:pPr>
        <w:pStyle w:val="BodyText2"/>
        <w:widowControl/>
        <w:spacing w:lineRule="auto" w:line="276" w:before="0" w:after="0"/>
        <w:ind w:left="0" w:right="0" w:hanging="0"/>
        <w:jc w:val="both"/>
        <w:rPr/>
      </w:pPr>
      <w:r>
        <w:rPr>
          <w:rFonts w:cs="Calibri"/>
          <w:b/>
          <w:bCs/>
          <w:color w:val="000000"/>
          <w:sz w:val="22"/>
          <w:szCs w:val="22"/>
        </w:rPr>
        <w:t xml:space="preserve">d) </w:t>
      </w:r>
      <w:r>
        <w:rPr>
          <w:rFonts w:cs="Calibri"/>
          <w:bCs/>
          <w:color w:val="000000"/>
          <w:sz w:val="22"/>
          <w:szCs w:val="22"/>
        </w:rPr>
        <w:t>pelo descumprimento de cláusula contratual ou norma de legislação pertinente.</w:t>
      </w:r>
    </w:p>
    <w:p>
      <w:pPr>
        <w:pStyle w:val="BodyText2"/>
        <w:widowControl/>
        <w:spacing w:lineRule="auto" w:line="276" w:before="0" w:after="0"/>
        <w:ind w:left="0" w:right="0" w:hanging="0"/>
        <w:jc w:val="both"/>
        <w:rPr/>
      </w:pPr>
      <w:r>
        <w:rPr>
          <w:rFonts w:cs="Calibri"/>
          <w:b/>
          <w:bCs/>
          <w:color w:val="000000"/>
          <w:sz w:val="22"/>
          <w:szCs w:val="22"/>
        </w:rPr>
        <w:t>20.1.3</w:t>
      </w:r>
      <w:r>
        <w:rPr>
          <w:rFonts w:cs="Calibri"/>
          <w:bCs/>
          <w:color w:val="000000"/>
          <w:sz w:val="22"/>
          <w:szCs w:val="22"/>
        </w:rPr>
        <w:t>. aplicação de multa correspondente a</w:t>
      </w:r>
      <w:r>
        <w:rPr>
          <w:rFonts w:cs="Calibri"/>
          <w:bCs/>
          <w:color w:val="000000"/>
          <w:sz w:val="22"/>
          <w:szCs w:val="22"/>
          <w:shd w:fill="auto" w:val="clear"/>
        </w:rPr>
        <w:t xml:space="preserve"> 1% (um por cento) por dia de atr</w:t>
      </w:r>
      <w:r>
        <w:rPr>
          <w:rFonts w:cs="Calibri"/>
          <w:bCs/>
          <w:color w:val="000000"/>
          <w:sz w:val="22"/>
          <w:szCs w:val="22"/>
        </w:rPr>
        <w:t>aso, contados a partir do prazo final de entrega prevista na Ordem de Compra, limitados a 10 (dez) dias.</w:t>
      </w:r>
    </w:p>
    <w:p>
      <w:pPr>
        <w:pStyle w:val="Normal"/>
        <w:widowControl/>
        <w:spacing w:lineRule="auto" w:line="276" w:before="0" w:after="0"/>
        <w:jc w:val="both"/>
        <w:rPr/>
      </w:pPr>
      <w:r>
        <w:rPr>
          <w:rFonts w:cs="Calibri"/>
          <w:b/>
          <w:color w:val="000000"/>
          <w:sz w:val="22"/>
          <w:szCs w:val="22"/>
        </w:rPr>
        <w:t>20.1.4.</w:t>
      </w:r>
      <w:r>
        <w:rPr>
          <w:rFonts w:cs="Calibri"/>
          <w:bCs/>
          <w:color w:val="000000"/>
          <w:sz w:val="22"/>
          <w:szCs w:val="22"/>
        </w:rPr>
        <w:t xml:space="preserve"> aplicação de multa correspondente a 20% (vinte por cento) sobre o valor adjudicado, em caso de inexecução total da obrigação assumida;</w:t>
      </w:r>
    </w:p>
    <w:p>
      <w:pPr>
        <w:pStyle w:val="Normal"/>
        <w:widowControl/>
        <w:spacing w:lineRule="auto" w:line="276" w:before="0" w:after="0"/>
        <w:jc w:val="both"/>
        <w:rPr/>
      </w:pPr>
      <w:r>
        <w:rPr>
          <w:rFonts w:cs="Calibri"/>
          <w:b/>
          <w:bCs/>
          <w:color w:val="000000"/>
          <w:sz w:val="22"/>
          <w:szCs w:val="22"/>
        </w:rPr>
        <w:t>20.1.5.</w:t>
      </w:r>
      <w:r>
        <w:rPr>
          <w:rFonts w:cs="Calibri"/>
          <w:bCs/>
          <w:color w:val="000000"/>
          <w:sz w:val="22"/>
          <w:szCs w:val="22"/>
        </w:rPr>
        <w:t xml:space="preserve"> suspensão do direito de licitar, no prazo de até 2 (dois) anos;</w:t>
      </w:r>
    </w:p>
    <w:p>
      <w:pPr>
        <w:pStyle w:val="Normal"/>
        <w:widowControl/>
        <w:spacing w:lineRule="auto" w:line="276" w:before="0" w:after="0"/>
        <w:jc w:val="both"/>
        <w:rPr/>
      </w:pPr>
      <w:r>
        <w:rPr>
          <w:rFonts w:cs="Calibri"/>
          <w:b/>
          <w:color w:val="000000"/>
          <w:sz w:val="22"/>
          <w:szCs w:val="22"/>
        </w:rPr>
        <w:t>20.1.6.</w:t>
      </w:r>
      <w:r>
        <w:rPr>
          <w:rFonts w:cs="Calibri"/>
          <w:bCs/>
          <w:color w:val="000000"/>
          <w:sz w:val="22"/>
          <w:szCs w:val="22"/>
        </w:rPr>
        <w:t xml:space="preserve"> declaração de inidoneidade para contratar com a Administração Pública, sem prejuízo do que estipulam os arts. 87 e 88 e incisos da Lei Federal nº 8.666/93.</w:t>
      </w:r>
    </w:p>
    <w:p>
      <w:pPr>
        <w:pStyle w:val="Normal"/>
        <w:widowControl/>
        <w:spacing w:lineRule="auto" w:line="276" w:before="0" w:after="0"/>
        <w:jc w:val="both"/>
        <w:rPr/>
      </w:pPr>
      <w:r>
        <w:rPr>
          <w:rFonts w:cs="Calibri"/>
          <w:b/>
          <w:color w:val="000000"/>
          <w:sz w:val="22"/>
          <w:szCs w:val="22"/>
        </w:rPr>
        <w:t>20.2.</w:t>
      </w:r>
      <w:r>
        <w:rPr>
          <w:rFonts w:cs="Calibri"/>
          <w:bCs/>
          <w:color w:val="000000"/>
          <w:sz w:val="22"/>
          <w:szCs w:val="22"/>
        </w:rPr>
        <w:t xml:space="preserve"> No caso de aplicação de multa, a CONTRATADA será notificada, por escrito, da referida sanção administrativa, tendo o prazo de 10 (dez) dias, contados do recebimento da notificação, para recolher a importância a Contratante.</w:t>
      </w:r>
    </w:p>
    <w:p>
      <w:pPr>
        <w:pStyle w:val="Normal"/>
        <w:widowControl/>
        <w:spacing w:lineRule="auto" w:line="276" w:before="0" w:after="0"/>
        <w:jc w:val="both"/>
        <w:rPr/>
      </w:pPr>
      <w:r>
        <w:rPr>
          <w:rFonts w:cs="Calibri"/>
          <w:b/>
          <w:color w:val="000000"/>
          <w:sz w:val="22"/>
          <w:szCs w:val="22"/>
        </w:rPr>
        <w:t xml:space="preserve">20.3. </w:t>
      </w:r>
      <w:r>
        <w:rPr>
          <w:rFonts w:cs="Calibri"/>
          <w:bCs/>
          <w:color w:val="000000"/>
          <w:sz w:val="22"/>
          <w:szCs w:val="22"/>
        </w:rPr>
        <w:t>As penalidades previstas não serão aplicadas no caso de falta de providências por parte da CONTRATANTE na observância de suas obrigações, que diretamente influam no cumprimento das obrigações assumidas pela CONTRATADA, ou ainda, no caso de força maior devidamente comprovada.</w:t>
      </w:r>
    </w:p>
    <w:p>
      <w:pPr>
        <w:pStyle w:val="Normal"/>
        <w:tabs>
          <w:tab w:val="clear" w:pos="720"/>
          <w:tab w:val="left" w:pos="567" w:leader="none"/>
          <w:tab w:val="left" w:pos="851" w:leader="none"/>
          <w:tab w:val="left" w:pos="993" w:leader="none"/>
        </w:tabs>
        <w:spacing w:lineRule="auto" w:line="276" w:before="0" w:after="0"/>
        <w:ind w:left="0" w:right="-1" w:hanging="0"/>
        <w:jc w:val="both"/>
        <w:rPr/>
      </w:pPr>
      <w:r>
        <w:rPr>
          <w:rFonts w:cs="Calibri"/>
          <w:b/>
          <w:color w:val="000000"/>
          <w:sz w:val="22"/>
          <w:szCs w:val="22"/>
        </w:rPr>
        <w:t>20.4.</w:t>
      </w:r>
      <w:r>
        <w:rPr>
          <w:rFonts w:cs="Calibri"/>
          <w:bCs/>
          <w:color w:val="000000"/>
          <w:sz w:val="22"/>
          <w:szCs w:val="22"/>
        </w:rPr>
        <w:t xml:space="preserve"> Na aplicação dessas sanções administrativas serão admitidos os recursos previstos em lei, garantida a ampla defesa.</w:t>
      </w:r>
    </w:p>
    <w:p>
      <w:pPr>
        <w:pStyle w:val="Normal"/>
        <w:tabs>
          <w:tab w:val="clear" w:pos="720"/>
          <w:tab w:val="left" w:pos="1702" w:leader="none"/>
        </w:tabs>
        <w:spacing w:lineRule="auto" w:line="276" w:before="0" w:after="0"/>
        <w:ind w:left="0" w:right="-1" w:hanging="0"/>
        <w:jc w:val="both"/>
        <w:rPr/>
      </w:pPr>
      <w:r>
        <w:rPr>
          <w:rFonts w:cs="Calibri"/>
          <w:b/>
          <w:bCs/>
          <w:color w:val="000000"/>
          <w:sz w:val="22"/>
          <w:szCs w:val="22"/>
        </w:rPr>
        <w:t>20.5.</w:t>
      </w:r>
      <w:r>
        <w:rPr>
          <w:rFonts w:cs="Calibri"/>
          <w:b w:val="false"/>
          <w:bCs w:val="false"/>
          <w:color w:val="000000"/>
          <w:sz w:val="22"/>
          <w:szCs w:val="22"/>
        </w:rPr>
        <w:t xml:space="preserve"> A aplicação das penalidades previstas neste item não eximem a CONTRATADA da reparação dos eventuais danos, perdas ou prejuízos que sua conduta venha causar a </w:t>
      </w:r>
      <w:r>
        <w:rPr>
          <w:rFonts w:cs="Calibri"/>
          <w:b w:val="false"/>
          <w:bCs/>
          <w:color w:val="000000"/>
          <w:sz w:val="22"/>
          <w:szCs w:val="22"/>
        </w:rPr>
        <w:t>CONTRATANTE</w:t>
      </w:r>
    </w:p>
    <w:p>
      <w:pPr>
        <w:pStyle w:val="Normal"/>
        <w:tabs>
          <w:tab w:val="clear" w:pos="720"/>
          <w:tab w:val="left" w:pos="1702" w:leader="none"/>
        </w:tabs>
        <w:spacing w:lineRule="auto" w:line="276" w:before="0" w:after="0"/>
        <w:ind w:left="0" w:right="-1" w:hanging="0"/>
        <w:jc w:val="both"/>
        <w:rPr/>
      </w:pPr>
      <w:r>
        <w:rPr>
          <w:rStyle w:val="Fontepargpadro"/>
          <w:rFonts w:cs="Calibri"/>
          <w:b/>
          <w:bCs/>
          <w:i w:val="false"/>
          <w:iCs w:val="false"/>
          <w:color w:val="000000"/>
          <w:sz w:val="22"/>
          <w:szCs w:val="22"/>
          <w:u w:val="none"/>
          <w:shd w:fill="auto" w:val="clear"/>
        </w:rPr>
        <w:t xml:space="preserve">20.6. </w:t>
      </w:r>
      <w:r>
        <w:rPr>
          <w:rStyle w:val="Fontepargpadro"/>
          <w:rFonts w:cs="Calibri"/>
          <w:b w:val="false"/>
          <w:bCs w:val="false"/>
          <w:i w:val="false"/>
          <w:iCs w:val="false"/>
          <w:color w:val="000000"/>
          <w:sz w:val="22"/>
          <w:szCs w:val="22"/>
          <w:u w:val="none"/>
          <w:shd w:fill="auto" w:val="clear"/>
        </w:rPr>
        <w:t>Nenhum pagamento será efetuado à CONTRATADA enquanto pendente de liquidação qualquer obrigação financeira que lhe for imposta em virtude de penalidade ou inadimplência contratual.</w:t>
      </w:r>
    </w:p>
    <w:p>
      <w:pPr>
        <w:pStyle w:val="Normal"/>
        <w:widowControl/>
        <w:tabs>
          <w:tab w:val="clear" w:pos="720"/>
          <w:tab w:val="left" w:pos="738" w:leader="none"/>
        </w:tabs>
        <w:spacing w:lineRule="auto" w:line="276" w:before="0" w:after="0"/>
        <w:ind w:left="0" w:right="0" w:hanging="0"/>
        <w:jc w:val="both"/>
        <w:rPr>
          <w:rFonts w:ascii="Calibri" w:hAnsi="Calibri" w:cs="Calibri"/>
          <w:b/>
          <w:b/>
          <w:bCs/>
          <w:color w:val="000000"/>
          <w:sz w:val="22"/>
          <w:szCs w:val="22"/>
        </w:rPr>
      </w:pPr>
      <w:r>
        <w:rPr>
          <w:rStyle w:val="Fontepargpadro"/>
          <w:rFonts w:eastAsia="Arial" w:cs="Calibri"/>
          <w:b/>
          <w:bCs/>
          <w:i w:val="false"/>
          <w:iCs w:val="false"/>
          <w:caps w:val="false"/>
          <w:smallCaps w:val="false"/>
          <w:strike w:val="false"/>
          <w:dstrike w:val="false"/>
          <w:color w:val="000000"/>
          <w:position w:val="0"/>
          <w:sz w:val="22"/>
          <w:sz w:val="22"/>
          <w:szCs w:val="22"/>
          <w:u w:val="none"/>
          <w:shd w:fill="auto" w:val="clear"/>
          <w:vertAlign w:val="baseline"/>
        </w:rPr>
        <w:t>20.7.</w:t>
      </w:r>
      <w:r>
        <w:rPr>
          <w:rStyle w:val="Fontepargpadro"/>
          <w:rFonts w:eastAsia="Arial" w:cs="Calibri"/>
          <w:b w:val="false"/>
          <w:bCs w:val="false"/>
          <w:i w:val="false"/>
          <w:iCs w:val="false"/>
          <w:caps w:val="false"/>
          <w:smallCaps w:val="false"/>
          <w:strike w:val="false"/>
          <w:dstrike w:val="false"/>
          <w:color w:val="000000"/>
          <w:position w:val="0"/>
          <w:sz w:val="22"/>
          <w:sz w:val="22"/>
          <w:szCs w:val="22"/>
          <w:u w:val="none"/>
          <w:shd w:fill="auto" w:val="clear"/>
          <w:vertAlign w:val="baseline"/>
        </w:rPr>
        <w:t xml:space="preserve"> Além das multas estabelecidas, o MUNICÍPIO</w:t>
      </w:r>
      <w:r>
        <w:rPr>
          <w:rStyle w:val="Fontepargpadro"/>
          <w:rFonts w:eastAsia="Arial" w:cs="Calibri"/>
          <w:b/>
          <w:bCs/>
          <w:i w:val="false"/>
          <w:iCs w:val="false"/>
          <w:caps w:val="false"/>
          <w:smallCaps w:val="false"/>
          <w:strike w:val="false"/>
          <w:dstrike w:val="false"/>
          <w:color w:val="000000"/>
          <w:position w:val="0"/>
          <w:sz w:val="22"/>
          <w:sz w:val="22"/>
          <w:szCs w:val="22"/>
          <w:u w:val="none"/>
          <w:shd w:fill="auto" w:val="clear"/>
          <w:vertAlign w:val="baseline"/>
        </w:rPr>
        <w:t xml:space="preserve"> </w:t>
      </w:r>
      <w:r>
        <w:rPr>
          <w:rStyle w:val="Fontepargpadro"/>
          <w:rFonts w:eastAsia="Arial" w:cs="Calibri"/>
          <w:b w:val="false"/>
          <w:bCs w:val="false"/>
          <w:i w:val="false"/>
          <w:iCs w:val="false"/>
          <w:caps w:val="false"/>
          <w:smallCaps w:val="false"/>
          <w:strike w:val="false"/>
          <w:dstrike w:val="false"/>
          <w:color w:val="000000"/>
          <w:position w:val="0"/>
          <w:sz w:val="22"/>
          <w:sz w:val="22"/>
          <w:szCs w:val="22"/>
          <w:u w:val="none"/>
          <w:shd w:fill="auto" w:val="clear"/>
          <w:vertAlign w:val="baseline"/>
        </w:rPr>
        <w:t>poderá recusar os materiais, se a sua apresentação não estiver de acordo com o exigido na descrição do objeto e não for corrigida imediatamente.</w:t>
      </w:r>
    </w:p>
    <w:p>
      <w:pPr>
        <w:pStyle w:val="Normal"/>
        <w:tabs>
          <w:tab w:val="clear" w:pos="720"/>
          <w:tab w:val="left" w:pos="1134" w:leader="none"/>
        </w:tabs>
        <w:spacing w:lineRule="auto" w:line="276" w:before="0" w:after="0"/>
        <w:jc w:val="both"/>
        <w:rPr>
          <w:rFonts w:ascii="Calibri" w:hAnsi="Calibri" w:cs="Calibri"/>
          <w:sz w:val="22"/>
          <w:szCs w:val="22"/>
        </w:rPr>
      </w:pPr>
      <w:r>
        <w:rPr>
          <w:rFonts w:cs="Calibri"/>
          <w:sz w:val="22"/>
          <w:szCs w:val="22"/>
        </w:rPr>
      </w:r>
    </w:p>
    <w:p>
      <w:pPr>
        <w:pStyle w:val="Corpodotexto"/>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jc w:val="center"/>
        <w:rPr>
          <w:rFonts w:ascii="Calibri" w:hAnsi="Calibri" w:cs="Calibri"/>
          <w:b/>
          <w:b/>
          <w:bCs/>
          <w:color w:val="000000"/>
          <w:sz w:val="22"/>
          <w:szCs w:val="22"/>
        </w:rPr>
      </w:pPr>
      <w:r>
        <w:rPr>
          <w:rFonts w:cs="Calibri"/>
          <w:b/>
          <w:bCs/>
          <w:color w:val="000000"/>
          <w:sz w:val="22"/>
          <w:szCs w:val="22"/>
        </w:rPr>
        <w:t>21 – DOS PEDIDOS DE ESCLARECIMENTOS E IMPUGNAÇÕES</w:t>
      </w:r>
    </w:p>
    <w:p>
      <w:pPr>
        <w:pStyle w:val="Normal"/>
        <w:spacing w:lineRule="auto" w:line="276" w:before="0" w:after="0"/>
        <w:jc w:val="both"/>
        <w:rPr/>
      </w:pPr>
      <w:r>
        <w:rPr>
          <w:rFonts w:cs="Calibri"/>
          <w:b/>
          <w:bCs/>
          <w:sz w:val="22"/>
          <w:szCs w:val="22"/>
        </w:rPr>
        <w:t xml:space="preserve">21.1. </w:t>
      </w:r>
      <w:r>
        <w:rPr>
          <w:rFonts w:cs="Calibri"/>
          <w:sz w:val="22"/>
          <w:szCs w:val="22"/>
        </w:rPr>
        <w:t xml:space="preserve">Os pedidos de esclarecimentos referentes ao processo licitatório e os pedidos de impugnações poderão ser enviados à pregoeira, até três dias úteis anteriores à data fixada para abertura da sessão pública, preferencialmente, </w:t>
      </w:r>
      <w:r>
        <w:rPr>
          <w:rStyle w:val="LinkdaInternet"/>
          <w:rFonts w:cs="Calibri"/>
          <w:color w:val="000000"/>
          <w:sz w:val="22"/>
          <w:szCs w:val="22"/>
          <w:u w:val="none"/>
        </w:rPr>
        <w:t xml:space="preserve">via sistema, ou ainda, de forma presencial, protocolado na Secretaria Municipal de Planejamento, Orçamento e Projetos, ou por meio do seguinte endereço eletrônico: </w:t>
      </w:r>
      <w:r>
        <w:rPr>
          <w:rStyle w:val="LinkdaInternet"/>
          <w:rFonts w:cs="Calibri"/>
          <w:color w:val="000000"/>
          <w:sz w:val="22"/>
          <w:szCs w:val="22"/>
        </w:rPr>
        <w:t>licita@saoborja.rs.gov.br</w:t>
      </w:r>
      <w:r>
        <w:rPr>
          <w:rStyle w:val="LinkdaInternet"/>
          <w:rFonts w:cs="Calibri"/>
          <w:color w:val="000000"/>
          <w:sz w:val="22"/>
          <w:szCs w:val="22"/>
          <w:u w:val="none"/>
        </w:rPr>
        <w:t xml:space="preserve"> </w:t>
      </w:r>
    </w:p>
    <w:p>
      <w:pPr>
        <w:pStyle w:val="Normal"/>
        <w:tabs>
          <w:tab w:val="clear" w:pos="720"/>
          <w:tab w:val="left" w:pos="1134" w:leader="none"/>
        </w:tabs>
        <w:spacing w:lineRule="auto" w:line="276" w:before="0" w:after="0"/>
        <w:jc w:val="both"/>
        <w:rPr/>
      </w:pPr>
      <w:r>
        <w:rPr>
          <w:rFonts w:cs="Calibri"/>
          <w:b/>
          <w:bCs/>
          <w:color w:val="000000"/>
          <w:sz w:val="22"/>
          <w:szCs w:val="22"/>
        </w:rPr>
        <w:t>21.2.</w:t>
      </w:r>
      <w:r>
        <w:rPr>
          <w:rFonts w:cs="Calibri"/>
          <w:b/>
          <w:color w:val="000000"/>
          <w:sz w:val="22"/>
          <w:szCs w:val="22"/>
        </w:rPr>
        <w:t xml:space="preserve"> </w:t>
      </w:r>
      <w:r>
        <w:rPr>
          <w:rFonts w:cs="Calibri"/>
          <w:b w:val="false"/>
          <w:bCs w:val="false"/>
          <w:color w:val="000000"/>
          <w:sz w:val="22"/>
          <w:szCs w:val="22"/>
        </w:rPr>
        <w:t>As respostas aos pedidos de esclarecimentos e às impugnações serão divulgadas no sistema e no sítio eletrônico da Administração (</w:t>
      </w:r>
      <w:hyperlink r:id="rId7">
        <w:r>
          <w:rPr>
            <w:rStyle w:val="LinkdaInternet"/>
            <w:rFonts w:cs="Calibri"/>
            <w:b w:val="false"/>
            <w:bCs w:val="false"/>
            <w:color w:val="000000"/>
            <w:sz w:val="22"/>
            <w:szCs w:val="22"/>
          </w:rPr>
          <w:t>www.saoborja.rs.gov.br</w:t>
        </w:r>
      </w:hyperlink>
      <w:r>
        <w:rPr>
          <w:rFonts w:cs="Calibri"/>
          <w:b w:val="false"/>
          <w:bCs w:val="false"/>
          <w:color w:val="000000"/>
          <w:sz w:val="22"/>
          <w:szCs w:val="22"/>
        </w:rPr>
        <w:t>).</w:t>
      </w:r>
    </w:p>
    <w:p>
      <w:pPr>
        <w:pStyle w:val="Normal"/>
        <w:tabs>
          <w:tab w:val="clear" w:pos="720"/>
          <w:tab w:val="left" w:pos="1134" w:leader="none"/>
        </w:tabs>
        <w:spacing w:lineRule="auto" w:line="276" w:before="0" w:after="0"/>
        <w:jc w:val="both"/>
        <w:rPr>
          <w:rFonts w:ascii="Calibri" w:hAnsi="Calibri" w:eastAsia="Times New Roman" w:cs="Calibri"/>
          <w:b/>
          <w:b/>
          <w:bCs/>
          <w:color w:val="000000"/>
          <w:sz w:val="22"/>
          <w:szCs w:val="22"/>
          <w:u w:val="single"/>
        </w:rPr>
      </w:pPr>
      <w:r>
        <w:rPr>
          <w:rFonts w:eastAsia="Times New Roman" w:cs="Calibri"/>
          <w:b/>
          <w:bCs/>
          <w:color w:val="000000"/>
          <w:sz w:val="22"/>
          <w:szCs w:val="22"/>
          <w:u w:val="single"/>
        </w:rPr>
      </w:r>
    </w:p>
    <w:p>
      <w:pPr>
        <w:pStyle w:val="Normal"/>
        <w:keepNext w:val="false"/>
        <w:keepLines w:val="false"/>
        <w:widowControl/>
        <w:pBdr>
          <w:top w:val="single" w:sz="4" w:space="1" w:color="000000"/>
          <w:left w:val="single" w:sz="4" w:space="4" w:color="000000"/>
          <w:bottom w:val="single" w:sz="4" w:space="1" w:color="000000"/>
          <w:right w:val="single" w:sz="4" w:space="4" w:color="000000"/>
        </w:pBdr>
        <w:tabs>
          <w:tab w:val="clear" w:pos="720"/>
          <w:tab w:val="left" w:pos="1134" w:leader="none"/>
        </w:tabs>
        <w:spacing w:lineRule="auto" w:line="276" w:before="0" w:after="0"/>
        <w:ind w:left="0" w:right="0" w:hanging="0"/>
        <w:jc w:val="center"/>
        <w:rPr>
          <w:rFonts w:ascii="Calibri" w:hAnsi="Calibri" w:eastAsia="Arial" w:cs="Calibri"/>
          <w:b/>
          <w:b/>
          <w:i w:val="false"/>
          <w:i w:val="false"/>
          <w:caps w:val="false"/>
          <w:smallCaps w:val="false"/>
          <w:strike w:val="false"/>
          <w:dstrike w:val="false"/>
          <w:color w:val="000000"/>
          <w:position w:val="0"/>
          <w:sz w:val="20"/>
          <w:sz w:val="22"/>
          <w:szCs w:val="22"/>
          <w:u w:val="none"/>
          <w:vertAlign w:val="baseline"/>
        </w:rPr>
      </w:pPr>
      <w:r>
        <w:rPr>
          <w:rFonts w:eastAsia="Arial" w:cs="Calibri"/>
          <w:b/>
          <w:i w:val="false"/>
          <w:caps w:val="false"/>
          <w:smallCaps w:val="false"/>
          <w:strike w:val="false"/>
          <w:dstrike w:val="false"/>
          <w:color w:val="000000"/>
          <w:position w:val="0"/>
          <w:sz w:val="22"/>
          <w:sz w:val="22"/>
          <w:szCs w:val="22"/>
          <w:u w:val="none"/>
          <w:vertAlign w:val="baseline"/>
        </w:rPr>
        <w:t>22 – DAS DISPOSIÇÕES GERAIS</w:t>
      </w:r>
    </w:p>
    <w:p>
      <w:pPr>
        <w:pStyle w:val="Normal"/>
        <w:tabs>
          <w:tab w:val="clear" w:pos="720"/>
          <w:tab w:val="left" w:pos="1134" w:leader="none"/>
        </w:tabs>
        <w:spacing w:lineRule="auto" w:line="276" w:before="0" w:after="0"/>
        <w:jc w:val="both"/>
        <w:rPr>
          <w:rFonts w:ascii="Calibri" w:hAnsi="Calibri"/>
          <w:sz w:val="22"/>
          <w:szCs w:val="22"/>
        </w:rPr>
      </w:pPr>
      <w:r>
        <w:rPr>
          <w:rFonts w:eastAsia="Arial" w:cs="Calibri"/>
          <w:b/>
          <w:color w:val="000000"/>
          <w:sz w:val="22"/>
          <w:szCs w:val="22"/>
        </w:rPr>
        <w:t xml:space="preserve">22.1. </w:t>
      </w:r>
      <w:r>
        <w:rPr>
          <w:rFonts w:eastAsia="Arial" w:cs="Calibri"/>
          <w:color w:val="000000"/>
          <w:sz w:val="22"/>
          <w:szCs w:val="22"/>
        </w:rPr>
        <w:t xml:space="preserve">A proponente que vier a ser contratada ficará obrigada a aceitar, nas mesmas condições contratuais, os </w:t>
      </w:r>
      <w:r>
        <w:rPr>
          <w:rFonts w:eastAsia="Arial" w:cs="Calibri"/>
          <w:color w:val="000000"/>
          <w:sz w:val="22"/>
          <w:szCs w:val="22"/>
          <w:shd w:fill="auto" w:val="clear"/>
        </w:rPr>
        <w:t>acréscimos ou supressões que se fizerem necessários, por conveniência da Administração, dentro do limite permitido pelo artigo 65, § 1º, da Lei nº 8.666/1993, s</w:t>
      </w:r>
      <w:r>
        <w:rPr>
          <w:rFonts w:eastAsia="Arial" w:cs="Calibri"/>
          <w:color w:val="000000"/>
          <w:sz w:val="22"/>
          <w:szCs w:val="22"/>
        </w:rPr>
        <w:t>obre o valor inicial atualizado do contratado.</w:t>
      </w:r>
    </w:p>
    <w:p>
      <w:pPr>
        <w:pStyle w:val="Normal"/>
        <w:tabs>
          <w:tab w:val="clear" w:pos="720"/>
          <w:tab w:val="left" w:pos="1134" w:leader="none"/>
        </w:tabs>
        <w:spacing w:lineRule="auto" w:line="276" w:before="0" w:after="0"/>
        <w:jc w:val="both"/>
        <w:rPr>
          <w:rFonts w:ascii="Calibri" w:hAnsi="Calibri"/>
          <w:sz w:val="22"/>
          <w:szCs w:val="22"/>
        </w:rPr>
      </w:pPr>
      <w:r>
        <w:rPr>
          <w:rFonts w:eastAsia="Arial" w:cs="Calibri"/>
          <w:b/>
          <w:color w:val="000000"/>
          <w:sz w:val="22"/>
          <w:szCs w:val="22"/>
        </w:rPr>
        <w:t xml:space="preserve">22.2. </w:t>
      </w:r>
      <w:r>
        <w:rPr>
          <w:rFonts w:eastAsia="Arial" w:cs="Calibri"/>
          <w:color w:val="000000"/>
          <w:sz w:val="22"/>
          <w:szCs w:val="22"/>
        </w:rPr>
        <w:t>Após a apresentação da proposta, não caberá desistência, salvo por motivo justo decorrente de fato superveniente e aceito pela pregoeira.</w:t>
      </w:r>
    </w:p>
    <w:p>
      <w:pPr>
        <w:pStyle w:val="Normal"/>
        <w:tabs>
          <w:tab w:val="clear" w:pos="720"/>
          <w:tab w:val="left" w:pos="1134" w:leader="none"/>
        </w:tabs>
        <w:spacing w:lineRule="auto" w:line="276" w:before="0" w:after="0"/>
        <w:jc w:val="both"/>
        <w:rPr>
          <w:rFonts w:ascii="Calibri" w:hAnsi="Calibri"/>
          <w:sz w:val="22"/>
          <w:szCs w:val="22"/>
        </w:rPr>
      </w:pPr>
      <w:r>
        <w:rPr>
          <w:rFonts w:eastAsia="Arial" w:cs="Calibri"/>
          <w:b/>
          <w:color w:val="000000"/>
          <w:sz w:val="22"/>
          <w:szCs w:val="22"/>
        </w:rPr>
        <w:t xml:space="preserve">22.3. </w:t>
      </w:r>
      <w:r>
        <w:rPr>
          <w:rFonts w:eastAsia="Arial" w:cs="Calibri"/>
          <w:color w:val="000000"/>
          <w:sz w:val="22"/>
          <w:szCs w:val="22"/>
        </w:rPr>
        <w:t>A Administração poderá revogar a licitação por razões de interesse público, devendo anulá-la por ilegalidade, em despacho fundamentado, sem a obrigação de indenizar (art. 49 da Lei Federal nº 8.666/1993).</w:t>
      </w:r>
    </w:p>
    <w:p>
      <w:pPr>
        <w:pStyle w:val="Normal"/>
        <w:tabs>
          <w:tab w:val="clear" w:pos="720"/>
          <w:tab w:val="left" w:pos="1134" w:leader="none"/>
        </w:tabs>
        <w:spacing w:lineRule="auto" w:line="276" w:before="0" w:after="0"/>
        <w:jc w:val="both"/>
        <w:rPr>
          <w:rFonts w:ascii="Calibri" w:hAnsi="Calibri"/>
          <w:sz w:val="22"/>
          <w:szCs w:val="22"/>
        </w:rPr>
      </w:pPr>
      <w:r>
        <w:rPr>
          <w:rFonts w:eastAsia="Arial" w:cs="Calibri"/>
          <w:b/>
          <w:color w:val="000000"/>
          <w:sz w:val="22"/>
          <w:szCs w:val="22"/>
        </w:rPr>
        <w:t xml:space="preserve">22.4. </w:t>
      </w:r>
      <w:r>
        <w:rPr>
          <w:rFonts w:eastAsia="Arial" w:cs="Calibri"/>
          <w:b w:val="false"/>
          <w:bCs w:val="false"/>
          <w:i w:val="false"/>
          <w:caps w:val="false"/>
          <w:smallCaps w:val="false"/>
          <w:strike w:val="false"/>
          <w:dstrike w:val="false"/>
          <w:color w:val="000000"/>
          <w:position w:val="0"/>
          <w:sz w:val="22"/>
          <w:sz w:val="22"/>
          <w:szCs w:val="22"/>
          <w:u w:val="none"/>
          <w:vertAlign w:val="baseline"/>
        </w:rPr>
        <w:t>Fica eleito o foro da comarca de São Borja do Estado do Rio Grande do Sul, para dirimir os litígios  oriundos da licitação e do contrato dela decorrente, que não possam ser compostos pela conciliação, conforme art. 55 §2º da Lei nº 8.666/93.</w:t>
      </w:r>
    </w:p>
    <w:p>
      <w:pPr>
        <w:pStyle w:val="Normal"/>
        <w:spacing w:lineRule="auto" w:line="276" w:before="0" w:after="85"/>
        <w:jc w:val="both"/>
        <w:rPr>
          <w:rFonts w:ascii="Calibri" w:hAnsi="Calibri"/>
          <w:sz w:val="22"/>
          <w:szCs w:val="22"/>
        </w:rPr>
      </w:pPr>
      <w:r>
        <w:rPr>
          <w:b/>
          <w:bCs/>
          <w:sz w:val="22"/>
          <w:szCs w:val="22"/>
        </w:rPr>
        <w:t xml:space="preserve">22.5. </w:t>
      </w:r>
      <w:r>
        <w:rPr>
          <w:sz w:val="22"/>
          <w:szCs w:val="22"/>
        </w:rPr>
        <w:t>Integram este Edital para todos os fins e efeitos, os seguintes anexos:</w:t>
      </w:r>
    </w:p>
    <w:p>
      <w:pPr>
        <w:pStyle w:val="Normal"/>
        <w:spacing w:lineRule="auto" w:line="276" w:before="0" w:after="85"/>
        <w:jc w:val="both"/>
        <w:rPr>
          <w:rFonts w:ascii="Calibri" w:hAnsi="Calibri"/>
          <w:sz w:val="22"/>
          <w:szCs w:val="22"/>
        </w:rPr>
      </w:pPr>
      <w:r>
        <w:rPr>
          <w:sz w:val="22"/>
          <w:szCs w:val="22"/>
        </w:rPr>
        <w:t>ANEXO I – Relatório de itens cadastrados</w:t>
      </w:r>
    </w:p>
    <w:p>
      <w:pPr>
        <w:pStyle w:val="Normal"/>
        <w:spacing w:lineRule="auto" w:line="276" w:before="0" w:after="85"/>
        <w:jc w:val="both"/>
        <w:rPr/>
      </w:pPr>
      <w:r>
        <w:rPr>
          <w:sz w:val="22"/>
          <w:szCs w:val="22"/>
        </w:rPr>
        <w:t>ANEXO II – Modelo de proposta comercial</w:t>
      </w:r>
    </w:p>
    <w:p>
      <w:pPr>
        <w:pStyle w:val="Normal"/>
        <w:tabs>
          <w:tab w:val="clear" w:pos="720"/>
          <w:tab w:val="left" w:pos="1134" w:leader="none"/>
        </w:tabs>
        <w:spacing w:lineRule="auto" w:line="276" w:before="0" w:after="85"/>
        <w:jc w:val="both"/>
        <w:rPr>
          <w:rFonts w:ascii="Calibri" w:hAnsi="Calibri"/>
          <w:sz w:val="22"/>
          <w:szCs w:val="22"/>
        </w:rPr>
      </w:pPr>
      <w:r>
        <w:rPr>
          <w:rFonts w:eastAsia="Arial" w:cs="Calibri"/>
          <w:b w:val="false"/>
          <w:bCs w:val="false"/>
          <w:i w:val="false"/>
          <w:caps w:val="false"/>
          <w:smallCaps w:val="false"/>
          <w:strike w:val="false"/>
          <w:dstrike w:val="false"/>
          <w:color w:val="000000"/>
          <w:position w:val="0"/>
          <w:sz w:val="22"/>
          <w:sz w:val="22"/>
          <w:szCs w:val="22"/>
          <w:u w:val="none"/>
          <w:vertAlign w:val="baseline"/>
        </w:rPr>
        <w:t>ANEXO III – Minuta da Ata de registro de preços</w:t>
      </w:r>
    </w:p>
    <w:p>
      <w:pPr>
        <w:pStyle w:val="Normal"/>
        <w:tabs>
          <w:tab w:val="clear" w:pos="720"/>
          <w:tab w:val="left" w:pos="1134" w:leader="none"/>
        </w:tabs>
        <w:spacing w:lineRule="auto" w:line="276" w:before="0" w:after="0"/>
        <w:jc w:val="both"/>
        <w:rPr>
          <w:rFonts w:ascii="Calibri" w:hAnsi="Calibri" w:cs="Calibri"/>
          <w:color w:val="000000"/>
          <w:sz w:val="22"/>
          <w:szCs w:val="22"/>
        </w:rPr>
      </w:pPr>
      <w:r>
        <w:rPr>
          <w:rFonts w:cs="Calibri"/>
          <w:color w:val="000000"/>
          <w:sz w:val="22"/>
          <w:szCs w:val="22"/>
        </w:rPr>
        <w:tab/>
        <w:tab/>
        <w:tab/>
        <w:tab/>
        <w:tab/>
        <w:tab/>
        <w:tab/>
        <w:t xml:space="preserve"> </w:t>
        <w:tab/>
        <w:tab/>
        <w:t xml:space="preserve">São Borja-RS, </w:t>
      </w:r>
      <w:r>
        <w:rPr>
          <w:rFonts w:eastAsia="SimSun" w:cs="Calibri"/>
          <w:color w:val="000000"/>
          <w:kern w:val="0"/>
          <w:sz w:val="22"/>
          <w:szCs w:val="22"/>
          <w:lang w:val="pt-BR" w:eastAsia="zh-CN" w:bidi="hi-IN"/>
        </w:rPr>
        <w:t>07 de dezembro</w:t>
      </w:r>
      <w:r>
        <w:rPr>
          <w:rFonts w:eastAsia="Times New Roman" w:cs="Calibri"/>
          <w:color w:val="000000"/>
          <w:sz w:val="22"/>
          <w:szCs w:val="22"/>
          <w:lang w:val="pt-BR" w:eastAsia="zh-CN" w:bidi="ar-SA"/>
        </w:rPr>
        <w:t xml:space="preserve"> de 2023.</w:t>
      </w:r>
    </w:p>
    <w:p>
      <w:pPr>
        <w:pStyle w:val="Corpodotexto"/>
        <w:widowControl/>
        <w:shd w:val="clear" w:fill="auto"/>
        <w:tabs>
          <w:tab w:val="clear" w:pos="720"/>
          <w:tab w:val="left" w:pos="738" w:leader="none"/>
        </w:tabs>
        <w:spacing w:lineRule="auto" w:line="276" w:before="0" w:after="0"/>
        <w:ind w:left="0" w:right="22" w:hanging="0"/>
        <w:jc w:val="center"/>
        <w:rPr>
          <w:rFonts w:ascii="Calibri" w:hAnsi="Calibri" w:eastAsia="Times New Roman" w:cs="Calibri"/>
          <w:b w:val="false"/>
          <w:b w:val="false"/>
          <w:i w:val="false"/>
          <w:i w:val="false"/>
          <w:caps w:val="false"/>
          <w:smallCaps w:val="false"/>
          <w:strike w:val="false"/>
          <w:dstrike w:val="false"/>
          <w:color w:val="000000"/>
          <w:position w:val="0"/>
          <w:sz w:val="22"/>
          <w:sz w:val="22"/>
          <w:szCs w:val="22"/>
          <w:u w:val="none"/>
          <w:vertAlign w:val="baseline"/>
          <w:lang w:val="pt-BR" w:eastAsia="zh-CN" w:bidi="ar-SA"/>
        </w:rPr>
      </w:pPr>
      <w:r>
        <w:rPr>
          <w:rFonts w:eastAsia="Times New Roman" w:cs="Calibri"/>
          <w:b w:val="false"/>
          <w:i w:val="false"/>
          <w:caps w:val="false"/>
          <w:smallCaps w:val="false"/>
          <w:strike w:val="false"/>
          <w:dstrike w:val="false"/>
          <w:color w:val="000000"/>
          <w:position w:val="0"/>
          <w:sz w:val="22"/>
          <w:sz w:val="22"/>
          <w:szCs w:val="22"/>
          <w:u w:val="none"/>
          <w:vertAlign w:val="baseline"/>
          <w:lang w:val="pt-BR" w:eastAsia="zh-CN" w:bidi="ar-SA"/>
        </w:rPr>
      </w:r>
    </w:p>
    <w:p>
      <w:pPr>
        <w:pStyle w:val="Corpodotexto"/>
        <w:widowControl/>
        <w:shd w:val="clear" w:fill="auto"/>
        <w:tabs>
          <w:tab w:val="clear" w:pos="720"/>
          <w:tab w:val="left" w:pos="738" w:leader="none"/>
        </w:tabs>
        <w:spacing w:lineRule="auto" w:line="276" w:before="0" w:after="0"/>
        <w:ind w:left="0" w:right="22" w:hanging="0"/>
        <w:jc w:val="center"/>
        <w:rPr>
          <w:rFonts w:ascii="Calibri" w:hAnsi="Calibri" w:eastAsia="Times New Roman" w:cs="Calibri"/>
          <w:b w:val="false"/>
          <w:b w:val="false"/>
          <w:i w:val="false"/>
          <w:i w:val="false"/>
          <w:caps w:val="false"/>
          <w:smallCaps w:val="false"/>
          <w:strike w:val="false"/>
          <w:dstrike w:val="false"/>
          <w:color w:val="000000"/>
          <w:position w:val="0"/>
          <w:sz w:val="22"/>
          <w:sz w:val="22"/>
          <w:szCs w:val="22"/>
          <w:u w:val="none"/>
          <w:vertAlign w:val="baseline"/>
          <w:lang w:val="pt-BR" w:eastAsia="zh-CN" w:bidi="ar-SA"/>
        </w:rPr>
      </w:pPr>
      <w:r>
        <w:rPr>
          <w:rFonts w:eastAsia="Times New Roman" w:cs="Calibri"/>
          <w:b w:val="false"/>
          <w:i w:val="false"/>
          <w:caps w:val="false"/>
          <w:smallCaps w:val="false"/>
          <w:strike w:val="false"/>
          <w:dstrike w:val="false"/>
          <w:color w:val="000000"/>
          <w:position w:val="0"/>
          <w:sz w:val="22"/>
          <w:sz w:val="22"/>
          <w:szCs w:val="22"/>
          <w:u w:val="none"/>
          <w:vertAlign w:val="baseline"/>
          <w:lang w:val="pt-BR" w:eastAsia="zh-CN" w:bidi="ar-SA"/>
        </w:rPr>
      </w:r>
    </w:p>
    <w:p>
      <w:pPr>
        <w:pStyle w:val="Normal"/>
        <w:keepNext w:val="false"/>
        <w:keepLines w:val="false"/>
        <w:pageBreakBefore w:val="false"/>
        <w:widowControl/>
        <w:shd w:val="clear" w:fill="auto"/>
        <w:spacing w:lineRule="auto" w:line="276" w:before="0" w:after="0"/>
        <w:ind w:left="0" w:right="0" w:hanging="0"/>
        <w:jc w:val="center"/>
        <w:rPr>
          <w:rFonts w:ascii="Calibri" w:hAnsi="Calibri"/>
          <w:sz w:val="22"/>
          <w:szCs w:val="22"/>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Caroline Cogo Contreira,</w:t>
      </w:r>
    </w:p>
    <w:p>
      <w:pPr>
        <w:pStyle w:val="Normal"/>
        <w:spacing w:lineRule="auto" w:line="276" w:before="0" w:after="0"/>
        <w:jc w:val="center"/>
        <w:rPr>
          <w:rFonts w:ascii="Calibri" w:hAnsi="Calibri"/>
          <w:sz w:val="22"/>
          <w:szCs w:val="22"/>
        </w:rPr>
      </w:pPr>
      <w:r>
        <w:rPr>
          <w:rFonts w:eastAsia="Arial" w:cs="Arial"/>
          <w:color w:val="000000"/>
          <w:sz w:val="22"/>
          <w:szCs w:val="22"/>
        </w:rPr>
        <w:t>Secretária Municipal de Planejamento Orçamentos e Projetos</w:t>
      </w:r>
    </w:p>
    <w:p>
      <w:pPr>
        <w:pStyle w:val="Normal"/>
        <w:spacing w:lineRule="auto" w:line="276" w:before="0" w:after="0"/>
        <w:jc w:val="center"/>
        <w:rPr>
          <w:rFonts w:ascii="Calibri" w:hAnsi="Calibri"/>
          <w:sz w:val="22"/>
          <w:szCs w:val="22"/>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Decreto nº 19.603/2022</w:t>
      </w:r>
    </w:p>
    <w:p>
      <w:pPr>
        <w:pStyle w:val="Normal"/>
        <w:tabs>
          <w:tab w:val="clear" w:pos="720"/>
          <w:tab w:val="left" w:pos="1134" w:leader="none"/>
        </w:tabs>
        <w:spacing w:lineRule="auto" w:line="276" w:before="0" w:after="0"/>
        <w:jc w:val="center"/>
        <w:rPr>
          <w:rFonts w:ascii="Calibri" w:hAnsi="Calibri" w:eastAsia="Times New Roman" w:cs="Calibri"/>
          <w:b/>
          <w:b/>
          <w:bCs/>
          <w:color w:val="000000"/>
          <w:sz w:val="22"/>
          <w:szCs w:val="22"/>
          <w:u w:val="single"/>
        </w:rPr>
      </w:pPr>
      <w:r>
        <w:rPr>
          <w:rFonts w:eastAsia="Times New Roman" w:cs="Calibri"/>
          <w:b/>
          <w:bCs/>
          <w:color w:val="000000"/>
          <w:sz w:val="22"/>
          <w:szCs w:val="22"/>
          <w:u w:val="single"/>
        </w:rPr>
      </w:r>
    </w:p>
    <w:tbl>
      <w:tblPr>
        <w:tblW w:w="10351" w:type="dxa"/>
        <w:jc w:val="left"/>
        <w:tblInd w:w="55" w:type="dxa"/>
        <w:tblLayout w:type="fixed"/>
        <w:tblCellMar>
          <w:top w:w="55" w:type="dxa"/>
          <w:left w:w="55" w:type="dxa"/>
          <w:bottom w:w="55" w:type="dxa"/>
          <w:right w:w="55" w:type="dxa"/>
        </w:tblCellMar>
      </w:tblPr>
      <w:tblGrid>
        <w:gridCol w:w="5161"/>
        <w:gridCol w:w="5189"/>
      </w:tblGrid>
      <w:tr>
        <w:trPr/>
        <w:tc>
          <w:tcPr>
            <w:tcW w:w="5161" w:type="dxa"/>
            <w:tcBorders>
              <w:top w:val="single" w:sz="2" w:space="0" w:color="000000"/>
              <w:left w:val="single" w:sz="2" w:space="0" w:color="000000"/>
              <w:bottom w:val="single" w:sz="2" w:space="0" w:color="000000"/>
            </w:tcBorders>
          </w:tcPr>
          <w:p>
            <w:pPr>
              <w:pStyle w:val="Contedodatabela"/>
              <w:widowControl w:val="false"/>
              <w:snapToGrid w:val="false"/>
              <w:spacing w:lineRule="auto" w:line="276" w:before="0" w:after="0"/>
              <w:jc w:val="both"/>
              <w:rPr>
                <w:rFonts w:ascii="Calibri" w:hAnsi="Calibri" w:cs="Calibri"/>
                <w:sz w:val="22"/>
                <w:szCs w:val="22"/>
              </w:rPr>
            </w:pPr>
            <w:r>
              <w:rPr>
                <w:rFonts w:cs="Calibri"/>
                <w:sz w:val="22"/>
                <w:szCs w:val="22"/>
              </w:rPr>
            </w:r>
          </w:p>
          <w:p>
            <w:pPr>
              <w:pStyle w:val="Contedodatabela"/>
              <w:widowControl w:val="false"/>
              <w:snapToGrid w:val="false"/>
              <w:spacing w:lineRule="auto" w:line="276" w:before="0" w:after="0"/>
              <w:jc w:val="both"/>
              <w:rPr>
                <w:rFonts w:ascii="Calibri" w:hAnsi="Calibri" w:cs="Calibri"/>
                <w:sz w:val="22"/>
                <w:szCs w:val="22"/>
              </w:rPr>
            </w:pPr>
            <w:r>
              <w:rPr>
                <w:rFonts w:cs="Calibri"/>
                <w:sz w:val="22"/>
                <w:szCs w:val="22"/>
              </w:rPr>
            </w:r>
          </w:p>
          <w:p>
            <w:pPr>
              <w:pStyle w:val="Contedodatabela"/>
              <w:widowControl w:val="false"/>
              <w:snapToGrid w:val="false"/>
              <w:spacing w:lineRule="auto" w:line="276" w:before="0" w:after="0"/>
              <w:jc w:val="both"/>
              <w:rPr>
                <w:rFonts w:ascii="Calibri" w:hAnsi="Calibri"/>
                <w:sz w:val="22"/>
                <w:szCs w:val="22"/>
              </w:rPr>
            </w:pPr>
            <w:r>
              <w:rPr>
                <w:rFonts w:cs="Calibri"/>
                <w:sz w:val="22"/>
                <w:szCs w:val="22"/>
              </w:rPr>
              <w:t>Este edital foi elaborado p</w:t>
            </w:r>
            <w:r>
              <w:rPr>
                <w:rFonts w:eastAsia="Times New Roman" w:cs="Calibri"/>
                <w:sz w:val="22"/>
                <w:szCs w:val="22"/>
                <w:lang w:bidi="ar-SA"/>
              </w:rPr>
              <w:t>ela servidora</w:t>
            </w:r>
            <w:r>
              <w:rPr>
                <w:rFonts w:cs="Calibri"/>
                <w:sz w:val="22"/>
                <w:szCs w:val="22"/>
              </w:rPr>
              <w:t xml:space="preserve"> </w:t>
            </w:r>
            <w:r>
              <w:rPr>
                <w:rFonts w:eastAsia="Times New Roman" w:cs="Calibri"/>
                <w:color w:val="auto"/>
                <w:sz w:val="22"/>
                <w:szCs w:val="22"/>
                <w:lang w:val="pt-BR" w:eastAsia="zh-CN" w:bidi="ar-SA"/>
              </w:rPr>
              <w:t>Liana Krause Dobal Streb</w:t>
            </w:r>
            <w:r>
              <w:rPr>
                <w:rFonts w:cs="Calibri"/>
                <w:sz w:val="22"/>
                <w:szCs w:val="22"/>
              </w:rPr>
              <w:t>, conforme informações constantes no Termo de Referência.</w:t>
            </w:r>
          </w:p>
          <w:p>
            <w:pPr>
              <w:pStyle w:val="Normal"/>
              <w:widowControl w:val="false"/>
              <w:spacing w:lineRule="auto" w:line="276" w:before="0" w:after="0"/>
              <w:jc w:val="center"/>
              <w:rPr>
                <w:rFonts w:ascii="Calibri" w:hAnsi="Calibri" w:cs="Calibri"/>
                <w:sz w:val="22"/>
                <w:szCs w:val="22"/>
              </w:rPr>
            </w:pPr>
            <w:r>
              <w:rPr>
                <w:rFonts w:cs="Calibri"/>
                <w:sz w:val="22"/>
                <w:szCs w:val="22"/>
              </w:rPr>
            </w:r>
          </w:p>
          <w:p>
            <w:pPr>
              <w:pStyle w:val="Contedodatabela"/>
              <w:widowControl w:val="false"/>
              <w:snapToGrid w:val="false"/>
              <w:spacing w:lineRule="auto" w:line="276" w:before="0" w:after="0"/>
              <w:jc w:val="both"/>
              <w:rPr>
                <w:rFonts w:ascii="Calibri" w:hAnsi="Calibri"/>
                <w:sz w:val="22"/>
                <w:szCs w:val="22"/>
              </w:rPr>
            </w:pPr>
            <w:r>
              <w:rPr>
                <w:rFonts w:eastAsia="Calibri" w:cs="Calibri"/>
                <w:color w:val="auto"/>
                <w:sz w:val="22"/>
                <w:szCs w:val="22"/>
                <w:lang w:val="pt-BR" w:eastAsia="zh-CN" w:bidi="ar-SA"/>
              </w:rPr>
              <w:t xml:space="preserve">                             </w:t>
            </w:r>
            <w:r>
              <w:rPr>
                <w:rFonts w:eastAsia="Times New Roman" w:cs="Calibri"/>
                <w:color w:val="auto"/>
                <w:sz w:val="22"/>
                <w:szCs w:val="22"/>
                <w:lang w:val="pt-BR" w:eastAsia="zh-CN" w:bidi="ar-SA"/>
              </w:rPr>
              <w:t>Liana Krause Dobal Streb</w:t>
            </w:r>
          </w:p>
          <w:p>
            <w:pPr>
              <w:pStyle w:val="Normal"/>
              <w:widowControl w:val="false"/>
              <w:spacing w:lineRule="auto" w:line="276" w:before="0" w:after="0"/>
              <w:jc w:val="center"/>
              <w:rPr>
                <w:rFonts w:ascii="Calibri" w:hAnsi="Calibri" w:eastAsia="Times New Roman" w:cs="Calibri"/>
                <w:color w:val="auto"/>
                <w:sz w:val="22"/>
                <w:szCs w:val="22"/>
                <w:lang w:val="pt-BR" w:eastAsia="zh-CN" w:bidi="ar-SA"/>
              </w:rPr>
            </w:pPr>
            <w:r>
              <w:rPr>
                <w:rFonts w:eastAsia="Times New Roman" w:cs="Calibri"/>
                <w:color w:val="auto"/>
                <w:sz w:val="22"/>
                <w:szCs w:val="22"/>
                <w:lang w:val="pt-BR" w:eastAsia="zh-CN" w:bidi="ar-SA"/>
              </w:rPr>
              <w:t>Agente Administrativa</w:t>
            </w:r>
          </w:p>
          <w:p>
            <w:pPr>
              <w:pStyle w:val="Normal"/>
              <w:widowControl w:val="false"/>
              <w:spacing w:lineRule="auto" w:line="276" w:before="0" w:after="0"/>
              <w:jc w:val="both"/>
              <w:rPr>
                <w:rFonts w:ascii="Calibri" w:hAnsi="Calibri" w:cs="Calibri"/>
                <w:sz w:val="22"/>
                <w:szCs w:val="22"/>
              </w:rPr>
            </w:pPr>
            <w:r>
              <w:rPr>
                <w:rFonts w:cs="Calibri"/>
                <w:sz w:val="22"/>
                <w:szCs w:val="22"/>
              </w:rPr>
            </w:r>
          </w:p>
        </w:tc>
        <w:tc>
          <w:tcPr>
            <w:tcW w:w="5189" w:type="dxa"/>
            <w:tcBorders>
              <w:top w:val="single" w:sz="2" w:space="0" w:color="000000"/>
              <w:left w:val="single" w:sz="2" w:space="0" w:color="000000"/>
              <w:bottom w:val="single" w:sz="2" w:space="0" w:color="000000"/>
              <w:right w:val="single" w:sz="2" w:space="0" w:color="000000"/>
            </w:tcBorders>
          </w:tcPr>
          <w:p>
            <w:pPr>
              <w:pStyle w:val="Normal"/>
              <w:widowControl w:val="false"/>
              <w:spacing w:lineRule="auto" w:line="276" w:before="0" w:after="0"/>
              <w:jc w:val="center"/>
              <w:rPr>
                <w:rFonts w:ascii="Calibri" w:hAnsi="Calibri" w:cs="Calibri"/>
                <w:b/>
                <w:b/>
                <w:bCs/>
                <w:sz w:val="22"/>
                <w:szCs w:val="22"/>
                <w:u w:val="none"/>
              </w:rPr>
            </w:pPr>
            <w:r>
              <w:rPr>
                <w:rFonts w:cs="Calibri"/>
                <w:b/>
                <w:bCs/>
                <w:sz w:val="22"/>
                <w:szCs w:val="22"/>
                <w:u w:val="none"/>
              </w:rPr>
              <w:t>PARECER JURÍDICO</w:t>
            </w:r>
          </w:p>
          <w:p>
            <w:pPr>
              <w:pStyle w:val="Normal"/>
              <w:widowControl w:val="false"/>
              <w:spacing w:lineRule="auto" w:line="276" w:before="0" w:after="0"/>
              <w:jc w:val="both"/>
              <w:rPr>
                <w:rFonts w:ascii="Calibri" w:hAnsi="Calibri" w:cs="Calibri"/>
                <w:b w:val="false"/>
                <w:b w:val="false"/>
                <w:bCs w:val="false"/>
                <w:sz w:val="22"/>
                <w:szCs w:val="22"/>
                <w:u w:val="none"/>
              </w:rPr>
            </w:pPr>
            <w:r>
              <w:rPr>
                <w:rFonts w:cs="Calibri"/>
                <w:b w:val="false"/>
                <w:bCs w:val="false"/>
                <w:sz w:val="22"/>
                <w:szCs w:val="22"/>
                <w:u w:val="none"/>
              </w:rPr>
            </w:r>
          </w:p>
          <w:p>
            <w:pPr>
              <w:pStyle w:val="Normal"/>
              <w:widowControl w:val="false"/>
              <w:spacing w:lineRule="auto" w:line="276" w:before="0" w:after="0"/>
              <w:jc w:val="both"/>
              <w:rPr>
                <w:rFonts w:ascii="Calibri" w:hAnsi="Calibri" w:cs="Calibri"/>
                <w:b w:val="false"/>
                <w:b w:val="false"/>
                <w:bCs w:val="false"/>
                <w:sz w:val="22"/>
                <w:szCs w:val="22"/>
                <w:u w:val="none"/>
              </w:rPr>
            </w:pPr>
            <w:r>
              <w:rPr>
                <w:rFonts w:cs="Calibri"/>
                <w:b w:val="false"/>
                <w:bCs w:val="false"/>
                <w:sz w:val="22"/>
                <w:szCs w:val="22"/>
                <w:u w:val="none"/>
              </w:rPr>
              <w:t>Nos termos do parágrafo único do art. 38 da Lei Nr. 8.666/93 e suas alterações, examinamos os termos e documentos referentes a abertura do presente processo licitatório.</w:t>
            </w:r>
          </w:p>
          <w:p>
            <w:pPr>
              <w:pStyle w:val="Normal"/>
              <w:widowControl w:val="false"/>
              <w:spacing w:lineRule="auto" w:line="276" w:before="0" w:after="0"/>
              <w:jc w:val="both"/>
              <w:rPr>
                <w:rFonts w:ascii="Calibri" w:hAnsi="Calibri" w:cs="Calibri"/>
                <w:b w:val="false"/>
                <w:b w:val="false"/>
                <w:bCs w:val="false"/>
                <w:sz w:val="22"/>
                <w:szCs w:val="22"/>
                <w:u w:val="none"/>
              </w:rPr>
            </w:pPr>
            <w:r>
              <w:rPr>
                <w:rFonts w:cs="Calibri"/>
                <w:b w:val="false"/>
                <w:bCs w:val="false"/>
                <w:sz w:val="22"/>
                <w:szCs w:val="22"/>
                <w:u w:val="none"/>
              </w:rPr>
              <w:t>A abertura desta licitação, assim como a lavratura dos documentos preliminares, obedeceu o determinado pela referida legislação.</w:t>
            </w:r>
          </w:p>
          <w:p>
            <w:pPr>
              <w:pStyle w:val="Normal"/>
              <w:widowControl w:val="false"/>
              <w:spacing w:lineRule="auto" w:line="276" w:before="0" w:after="0"/>
              <w:jc w:val="both"/>
              <w:rPr>
                <w:rFonts w:ascii="Calibri" w:hAnsi="Calibri" w:cs="Calibri"/>
                <w:b w:val="false"/>
                <w:b w:val="false"/>
                <w:bCs w:val="false"/>
                <w:sz w:val="22"/>
                <w:szCs w:val="22"/>
                <w:u w:val="none"/>
              </w:rPr>
            </w:pPr>
            <w:r>
              <w:rPr>
                <w:rFonts w:cs="Calibri"/>
                <w:b w:val="false"/>
                <w:bCs w:val="false"/>
                <w:sz w:val="22"/>
                <w:szCs w:val="22"/>
                <w:u w:val="none"/>
              </w:rPr>
              <w:t>Pelo preenchimento dos requisitos legais, aprovamos a abertura e os termos do presente, opinando pelo prosseguimento deste processo licitatório, em seus demais trâmites legais.</w:t>
            </w:r>
          </w:p>
          <w:p>
            <w:pPr>
              <w:pStyle w:val="Normal"/>
              <w:widowControl w:val="false"/>
              <w:spacing w:lineRule="auto" w:line="276" w:before="0" w:after="0"/>
              <w:jc w:val="both"/>
              <w:rPr>
                <w:rFonts w:ascii="Calibri" w:hAnsi="Calibri" w:cs="Calibri"/>
                <w:b w:val="false"/>
                <w:b w:val="false"/>
                <w:bCs w:val="false"/>
                <w:sz w:val="22"/>
                <w:szCs w:val="22"/>
                <w:u w:val="none"/>
              </w:rPr>
            </w:pPr>
            <w:r>
              <w:rPr>
                <w:rFonts w:cs="Calibri"/>
                <w:b w:val="false"/>
                <w:bCs w:val="false"/>
                <w:sz w:val="22"/>
                <w:szCs w:val="22"/>
                <w:u w:val="none"/>
              </w:rPr>
            </w:r>
          </w:p>
          <w:p>
            <w:pPr>
              <w:pStyle w:val="Normal"/>
              <w:widowControl w:val="false"/>
              <w:spacing w:lineRule="auto" w:line="276" w:before="0" w:after="0"/>
              <w:jc w:val="left"/>
              <w:rPr>
                <w:rFonts w:ascii="Calibri" w:hAnsi="Calibri" w:cs="Calibri"/>
                <w:b w:val="false"/>
                <w:b w:val="false"/>
                <w:bCs w:val="false"/>
                <w:sz w:val="22"/>
                <w:szCs w:val="22"/>
                <w:u w:val="none"/>
              </w:rPr>
            </w:pPr>
            <w:r>
              <w:rPr>
                <w:rFonts w:cs="Calibri"/>
                <w:b w:val="false"/>
                <w:bCs w:val="false"/>
                <w:sz w:val="22"/>
                <w:szCs w:val="22"/>
                <w:u w:val="none"/>
              </w:rPr>
            </w:r>
          </w:p>
          <w:p>
            <w:pPr>
              <w:pStyle w:val="Contedodatabela"/>
              <w:widowControl w:val="false"/>
              <w:spacing w:lineRule="auto" w:line="276" w:before="0" w:after="0"/>
              <w:jc w:val="center"/>
              <w:rPr>
                <w:rFonts w:ascii="Calibri" w:hAnsi="Calibri" w:cs="Calibri"/>
                <w:b w:val="false"/>
                <w:b w:val="false"/>
                <w:bCs w:val="false"/>
                <w:sz w:val="22"/>
                <w:szCs w:val="22"/>
                <w:u w:val="none"/>
              </w:rPr>
            </w:pPr>
            <w:r>
              <w:rPr>
                <w:rFonts w:cs="Calibri"/>
                <w:b w:val="false"/>
                <w:bCs w:val="false"/>
                <w:sz w:val="22"/>
                <w:szCs w:val="22"/>
                <w:u w:val="none"/>
              </w:rPr>
              <w:t xml:space="preserve">Advogado </w:t>
            </w:r>
            <w:r>
              <w:rPr>
                <w:rFonts w:eastAsia="SimSun" w:cs="Calibri"/>
                <w:b w:val="false"/>
                <w:bCs w:val="false"/>
                <w:color w:val="auto"/>
                <w:kern w:val="0"/>
                <w:sz w:val="22"/>
                <w:szCs w:val="22"/>
                <w:u w:val="none"/>
                <w:lang w:val="pt-BR" w:eastAsia="zh-CN" w:bidi="hi-IN"/>
              </w:rPr>
              <w:t>Emerson Vargas Fontella</w:t>
            </w:r>
          </w:p>
          <w:p>
            <w:pPr>
              <w:pStyle w:val="Contedodatabela"/>
              <w:widowControl w:val="false"/>
              <w:spacing w:lineRule="auto" w:line="276" w:before="0" w:after="0"/>
              <w:jc w:val="center"/>
              <w:rPr>
                <w:rFonts w:ascii="Calibri" w:hAnsi="Calibri" w:cs="Calibri"/>
                <w:b w:val="false"/>
                <w:b w:val="false"/>
                <w:bCs w:val="false"/>
                <w:sz w:val="22"/>
                <w:szCs w:val="22"/>
                <w:u w:val="none"/>
              </w:rPr>
            </w:pPr>
            <w:r>
              <w:rPr>
                <w:rFonts w:cs="Calibri"/>
                <w:b w:val="false"/>
                <w:bCs w:val="false"/>
                <w:sz w:val="22"/>
                <w:szCs w:val="22"/>
                <w:u w:val="none"/>
              </w:rPr>
              <w:t>OAB/RS: 83.429</w:t>
            </w:r>
          </w:p>
        </w:tc>
      </w:tr>
    </w:tbl>
    <w:p>
      <w:pPr>
        <w:pStyle w:val="Normal"/>
        <w:tabs>
          <w:tab w:val="clear" w:pos="720"/>
          <w:tab w:val="left" w:pos="1134" w:leader="none"/>
        </w:tabs>
        <w:spacing w:lineRule="auto" w:line="276" w:before="0" w:after="0"/>
        <w:jc w:val="center"/>
        <w:rPr>
          <w:rFonts w:ascii="Calibri" w:hAnsi="Calibri" w:eastAsia="Times New Roman" w:cs="Calibri"/>
          <w:b/>
          <w:b/>
          <w:bCs/>
          <w:color w:val="000000"/>
          <w:sz w:val="22"/>
          <w:szCs w:val="22"/>
          <w:u w:val="single"/>
        </w:rPr>
      </w:pPr>
      <w:r>
        <w:rPr>
          <w:rFonts w:eastAsia="Times New Roman" w:cs="Calibri"/>
          <w:b/>
          <w:bCs/>
          <w:color w:val="000000"/>
          <w:sz w:val="22"/>
          <w:szCs w:val="22"/>
          <w:u w:val="singl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sectPr>
          <w:headerReference w:type="default" r:id="rId8"/>
          <w:footerReference w:type="default" r:id="rId9"/>
          <w:type w:val="nextPage"/>
          <w:pgSz w:w="11906" w:h="16838"/>
          <w:pgMar w:left="791" w:right="792" w:header="340" w:top="686" w:footer="340" w:bottom="550" w:gutter="0"/>
          <w:pgNumType w:start="1" w:fmt="decimal"/>
          <w:formProt w:val="false"/>
          <w:textDirection w:val="lrTb"/>
          <w:docGrid w:type="default" w:linePitch="100" w:charSpace="8192"/>
        </w:sectPr>
        <w:pStyle w:val="Normal"/>
        <w:spacing w:lineRule="auto" w:line="276" w:before="0" w:after="0"/>
        <w:jc w:val="left"/>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center"/>
        <w:rPr>
          <w:rFonts w:ascii="Calibri" w:hAnsi="Calibri"/>
          <w:sz w:val="22"/>
          <w:szCs w:val="22"/>
        </w:rPr>
      </w:pPr>
      <w:r>
        <w:rPr>
          <w:rFonts w:eastAsia="Arial" w:cs="Arial"/>
          <w:b/>
          <w:color w:val="000000"/>
          <w:sz w:val="22"/>
          <w:szCs w:val="22"/>
          <w:u w:val="single"/>
        </w:rPr>
        <w:t>ANEXO II</w:t>
      </w:r>
    </w:p>
    <w:p>
      <w:pPr>
        <w:pStyle w:val="Normal"/>
        <w:tabs>
          <w:tab w:val="clear" w:pos="720"/>
          <w:tab w:val="left" w:pos="-27" w:leader="none"/>
        </w:tabs>
        <w:spacing w:lineRule="auto" w:line="276" w:before="0" w:after="0"/>
        <w:ind w:left="0" w:right="0" w:hanging="0"/>
        <w:jc w:val="center"/>
        <w:rPr>
          <w:rFonts w:ascii="Calibri" w:hAnsi="Calibri"/>
          <w:sz w:val="22"/>
          <w:szCs w:val="22"/>
        </w:rPr>
      </w:pPr>
      <w:r>
        <w:rPr>
          <w:rFonts w:eastAsia="Arial" w:cs="Arial"/>
          <w:b/>
          <w:color w:val="000000"/>
          <w:sz w:val="22"/>
          <w:szCs w:val="22"/>
          <w:u w:val="single"/>
        </w:rPr>
        <w:t>MODELO DE PROPOSTA COMERCIAL</w:t>
      </w:r>
    </w:p>
    <w:tbl>
      <w:tblPr>
        <w:tblStyle w:val="Table4"/>
        <w:tblW w:w="14824" w:type="dxa"/>
        <w:jc w:val="left"/>
        <w:tblInd w:w="113" w:type="dxa"/>
        <w:tblLayout w:type="fixed"/>
        <w:tblCellMar>
          <w:top w:w="0" w:type="dxa"/>
          <w:left w:w="108" w:type="dxa"/>
          <w:bottom w:w="0" w:type="dxa"/>
          <w:right w:w="108" w:type="dxa"/>
        </w:tblCellMar>
        <w:tblLook w:val="0000"/>
      </w:tblPr>
      <w:tblGrid>
        <w:gridCol w:w="674"/>
        <w:gridCol w:w="735"/>
        <w:gridCol w:w="915"/>
        <w:gridCol w:w="8100"/>
        <w:gridCol w:w="1304"/>
        <w:gridCol w:w="2"/>
        <w:gridCol w:w="1528"/>
        <w:gridCol w:w="3"/>
        <w:gridCol w:w="1562"/>
      </w:tblGrid>
      <w:tr>
        <w:trPr>
          <w:cantSplit w:val="true"/>
        </w:trPr>
        <w:tc>
          <w:tcPr>
            <w:tcW w:w="10424" w:type="dxa"/>
            <w:gridSpan w:val="4"/>
            <w:tcBorders>
              <w:top w:val="single" w:sz="4" w:space="0" w:color="000001"/>
              <w:left w:val="single" w:sz="4" w:space="0" w:color="000001"/>
              <w:bottom w:val="single" w:sz="4" w:space="0" w:color="000001"/>
            </w:tcBorders>
            <w:shd w:fill="FFFFFF" w:val="clear"/>
            <w:vAlign w:val="center"/>
          </w:tcPr>
          <w:p>
            <w:pPr>
              <w:pStyle w:val="Normal"/>
              <w:widowControl w:val="false"/>
              <w:spacing w:lineRule="auto" w:line="276" w:before="0" w:after="0"/>
              <w:jc w:val="both"/>
              <w:rPr>
                <w:rFonts w:ascii="Calibri" w:hAnsi="Calibri" w:eastAsia="Arial" w:cs="Arial"/>
                <w:sz w:val="22"/>
                <w:szCs w:val="22"/>
              </w:rPr>
            </w:pPr>
            <w:r>
              <w:rPr>
                <w:rFonts w:eastAsia="Arial" w:cs="Arial"/>
                <w:b/>
                <w:color w:val="000000"/>
                <w:sz w:val="22"/>
                <w:szCs w:val="22"/>
              </w:rPr>
              <w:t xml:space="preserve">  </w:t>
            </w:r>
            <w:r>
              <w:rPr>
                <w:rFonts w:eastAsia="Arial" w:cs="Arial"/>
                <w:b/>
                <w:color w:val="000000"/>
                <w:sz w:val="22"/>
                <w:szCs w:val="22"/>
              </w:rPr>
              <w:t>PREGÃO ELETRÔNICO – REGISTRO DE PREÇO</w:t>
            </w:r>
          </w:p>
        </w:tc>
        <w:tc>
          <w:tcPr>
            <w:tcW w:w="4399" w:type="dxa"/>
            <w:gridSpan w:val="5"/>
            <w:tcBorders>
              <w:top w:val="single" w:sz="4" w:space="0" w:color="000001"/>
              <w:left w:val="single" w:sz="4" w:space="0" w:color="000001"/>
              <w:bottom w:val="single" w:sz="4" w:space="0" w:color="000001"/>
              <w:right w:val="single" w:sz="4" w:space="0" w:color="000001"/>
            </w:tcBorders>
            <w:shd w:fill="FFFFFF" w:val="clear"/>
            <w:vAlign w:val="center"/>
          </w:tcPr>
          <w:p>
            <w:pPr>
              <w:pStyle w:val="Normal"/>
              <w:widowControl w:val="false"/>
              <w:spacing w:lineRule="auto" w:line="276" w:before="0" w:after="0"/>
              <w:jc w:val="center"/>
              <w:rPr>
                <w:rFonts w:ascii="Calibri" w:hAnsi="Calibri" w:eastAsia="Arial" w:cs="Arial"/>
                <w:b/>
                <w:b/>
                <w:color w:val="000000"/>
                <w:sz w:val="22"/>
                <w:szCs w:val="22"/>
              </w:rPr>
            </w:pPr>
            <w:r>
              <w:rPr>
                <w:rFonts w:eastAsia="Arial" w:cs="Arial"/>
                <w:b/>
                <w:color w:val="000000"/>
                <w:sz w:val="22"/>
                <w:szCs w:val="22"/>
              </w:rPr>
              <w:t>EDITAL NÚMERO: 59/2023/PRE/SMPOP/DCL</w:t>
            </w:r>
          </w:p>
        </w:tc>
      </w:tr>
      <w:tr>
        <w:trPr>
          <w:trHeight w:val="170" w:hRule="atLeast"/>
        </w:trPr>
        <w:tc>
          <w:tcPr>
            <w:tcW w:w="14823" w:type="dxa"/>
            <w:gridSpan w:val="9"/>
            <w:tcBorders>
              <w:top w:val="single" w:sz="4" w:space="0" w:color="000001"/>
              <w:left w:val="single" w:sz="4" w:space="0" w:color="000001"/>
              <w:bottom w:val="single" w:sz="4" w:space="0" w:color="000001"/>
              <w:right w:val="single" w:sz="4" w:space="0" w:color="000001"/>
            </w:tcBorders>
            <w:shd w:fill="auto" w:val="clear"/>
            <w:tcMar>
              <w:left w:w="98" w:type="dxa"/>
            </w:tcMar>
          </w:tcPr>
          <w:p>
            <w:pPr>
              <w:pStyle w:val="Normal"/>
              <w:keepNext w:val="false"/>
              <w:keepLines w:val="false"/>
              <w:widowControl w:val="false"/>
              <w:shd w:val="clear" w:fill="auto"/>
              <w:tabs>
                <w:tab w:val="clear" w:pos="720"/>
                <w:tab w:val="center" w:pos="4419" w:leader="none"/>
                <w:tab w:val="right" w:pos="8838" w:leader="none"/>
                <w:tab w:val="right" w:pos="8850" w:leader="none"/>
              </w:tabs>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t>PROPONENTE:                                                                                                               CNPJ:</w:t>
            </w:r>
          </w:p>
        </w:tc>
      </w:tr>
      <w:tr>
        <w:trPr>
          <w:trHeight w:val="170" w:hRule="atLeast"/>
        </w:trPr>
        <w:tc>
          <w:tcPr>
            <w:tcW w:w="14823" w:type="dxa"/>
            <w:gridSpan w:val="9"/>
            <w:tcBorders>
              <w:top w:val="single" w:sz="4" w:space="0" w:color="000001"/>
              <w:left w:val="single" w:sz="4" w:space="0" w:color="000001"/>
              <w:bottom w:val="single" w:sz="4" w:space="0" w:color="000001"/>
              <w:right w:val="single" w:sz="4" w:space="0" w:color="000001"/>
            </w:tcBorders>
            <w:shd w:fill="auto" w:val="clear"/>
            <w:tcMar>
              <w:left w:w="98" w:type="dxa"/>
            </w:tcMar>
          </w:tcPr>
          <w:p>
            <w:pPr>
              <w:pStyle w:val="Normal"/>
              <w:widowControl w:val="false"/>
              <w:spacing w:lineRule="auto" w:line="276" w:before="0" w:after="0"/>
              <w:jc w:val="both"/>
              <w:rPr>
                <w:rFonts w:ascii="Calibri" w:hAnsi="Calibri" w:eastAsia="Arial" w:cs="Arial"/>
                <w:color w:val="000000"/>
                <w:sz w:val="22"/>
                <w:szCs w:val="22"/>
              </w:rPr>
            </w:pPr>
            <w:r>
              <w:rPr>
                <w:rFonts w:eastAsia="Arial" w:cs="Arial"/>
                <w:color w:val="000000"/>
                <w:sz w:val="22"/>
                <w:szCs w:val="22"/>
              </w:rPr>
              <w:t>ENDEREÇO:</w:t>
            </w:r>
          </w:p>
        </w:tc>
      </w:tr>
      <w:tr>
        <w:trPr>
          <w:trHeight w:val="170" w:hRule="atLeast"/>
        </w:trPr>
        <w:tc>
          <w:tcPr>
            <w:tcW w:w="14823" w:type="dxa"/>
            <w:gridSpan w:val="9"/>
            <w:tcBorders>
              <w:top w:val="single" w:sz="4" w:space="0" w:color="000001"/>
              <w:left w:val="single" w:sz="4" w:space="0" w:color="000001"/>
              <w:bottom w:val="single" w:sz="4" w:space="0" w:color="000001"/>
              <w:right w:val="single" w:sz="4" w:space="0" w:color="000001"/>
            </w:tcBorders>
            <w:shd w:fill="auto" w:val="clear"/>
            <w:tcMar>
              <w:left w:w="98" w:type="dxa"/>
            </w:tcMar>
          </w:tcPr>
          <w:p>
            <w:pPr>
              <w:pStyle w:val="Normal"/>
              <w:widowControl w:val="false"/>
              <w:spacing w:lineRule="auto" w:line="276" w:before="0" w:after="0"/>
              <w:jc w:val="both"/>
              <w:rPr>
                <w:rFonts w:ascii="Calibri" w:hAnsi="Calibri" w:eastAsia="Arial" w:cs="Arial"/>
                <w:color w:val="000000"/>
                <w:sz w:val="22"/>
                <w:szCs w:val="22"/>
              </w:rPr>
            </w:pPr>
            <w:r>
              <w:rPr>
                <w:rFonts w:eastAsia="Arial" w:cs="Arial"/>
                <w:color w:val="000000"/>
                <w:sz w:val="22"/>
                <w:szCs w:val="22"/>
              </w:rPr>
              <w:t xml:space="preserve">CIDADE: </w:t>
              <w:tab/>
              <w:tab/>
              <w:tab/>
              <w:tab/>
              <w:t xml:space="preserve">               TELEFONE:                                                                        E-MAIL</w:t>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spacing w:lineRule="auto" w:line="276" w:before="0" w:after="0"/>
              <w:jc w:val="center"/>
              <w:rPr>
                <w:rFonts w:ascii="Calibri" w:hAnsi="Calibri" w:eastAsia="Arial" w:cs="Arial"/>
                <w:b/>
                <w:b/>
                <w:color w:val="000000"/>
                <w:sz w:val="22"/>
                <w:szCs w:val="22"/>
              </w:rPr>
            </w:pPr>
            <w:r>
              <w:rPr>
                <w:rFonts w:eastAsia="Arial" w:cs="Arial"/>
                <w:b/>
                <w:color w:val="000000"/>
                <w:sz w:val="22"/>
                <w:szCs w:val="22"/>
              </w:rPr>
              <w:t>Item</w:t>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spacing w:lineRule="auto" w:line="276" w:before="0" w:after="0"/>
              <w:jc w:val="center"/>
              <w:rPr>
                <w:rFonts w:ascii="Calibri" w:hAnsi="Calibri" w:eastAsia="Arial" w:cs="Arial"/>
                <w:b/>
                <w:b/>
                <w:color w:val="000000"/>
                <w:sz w:val="22"/>
                <w:szCs w:val="22"/>
              </w:rPr>
            </w:pPr>
            <w:r>
              <w:rPr>
                <w:rFonts w:eastAsia="Arial" w:cs="Arial"/>
                <w:b/>
                <w:color w:val="000000"/>
                <w:sz w:val="22"/>
                <w:szCs w:val="22"/>
              </w:rPr>
              <w:t>Un.</w:t>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spacing w:lineRule="auto" w:line="276" w:before="0" w:after="0"/>
              <w:jc w:val="center"/>
              <w:rPr>
                <w:rFonts w:ascii="Calibri" w:hAnsi="Calibri" w:eastAsia="Arial" w:cs="Arial"/>
                <w:b/>
                <w:b/>
                <w:color w:val="000000"/>
                <w:sz w:val="22"/>
                <w:szCs w:val="22"/>
              </w:rPr>
            </w:pPr>
            <w:r>
              <w:rPr>
                <w:rFonts w:eastAsia="Arial" w:cs="Arial"/>
                <w:b/>
                <w:color w:val="000000"/>
                <w:sz w:val="22"/>
                <w:szCs w:val="22"/>
              </w:rPr>
              <w:t>Quant.</w:t>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spacing w:lineRule="auto" w:line="276" w:before="0" w:after="0"/>
              <w:jc w:val="center"/>
              <w:rPr>
                <w:rFonts w:ascii="Calibri" w:hAnsi="Calibri" w:eastAsia="Arial" w:cs="Arial"/>
                <w:b/>
                <w:b/>
                <w:color w:val="000000"/>
                <w:sz w:val="22"/>
                <w:szCs w:val="22"/>
              </w:rPr>
            </w:pPr>
            <w:r>
              <w:rPr>
                <w:rFonts w:eastAsia="Arial" w:cs="Arial"/>
                <w:b/>
                <w:color w:val="000000"/>
                <w:sz w:val="22"/>
                <w:szCs w:val="22"/>
              </w:rPr>
              <w:t>Especificação/objeto</w:t>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spacing w:lineRule="auto" w:line="276" w:before="0" w:after="0"/>
              <w:jc w:val="center"/>
              <w:rPr>
                <w:rFonts w:ascii="Calibri" w:hAnsi="Calibri" w:eastAsia="Arial" w:cs="Arial"/>
                <w:b/>
                <w:b/>
                <w:color w:val="000000"/>
                <w:sz w:val="22"/>
                <w:szCs w:val="22"/>
              </w:rPr>
            </w:pPr>
            <w:r>
              <w:rPr>
                <w:rFonts w:eastAsia="Arial" w:cs="Arial"/>
                <w:b/>
                <w:color w:val="000000"/>
                <w:sz w:val="22"/>
                <w:szCs w:val="22"/>
              </w:rPr>
              <w:t>Marca</w:t>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spacing w:lineRule="auto" w:line="276" w:before="0" w:after="0"/>
              <w:jc w:val="center"/>
              <w:rPr>
                <w:rFonts w:ascii="Calibri" w:hAnsi="Calibri" w:eastAsia="Arial" w:cs="Arial"/>
                <w:b/>
                <w:b/>
                <w:color w:val="000000"/>
                <w:sz w:val="22"/>
                <w:szCs w:val="22"/>
              </w:rPr>
            </w:pPr>
            <w:r>
              <w:rPr>
                <w:rFonts w:eastAsia="Arial" w:cs="Arial"/>
                <w:b/>
                <w:color w:val="000000"/>
                <w:sz w:val="22"/>
                <w:szCs w:val="22"/>
              </w:rPr>
              <w:t>Valor Unitário(R$)</w:t>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widowControl w:val="false"/>
              <w:spacing w:lineRule="auto" w:line="276" w:before="0" w:after="0"/>
              <w:jc w:val="center"/>
              <w:rPr>
                <w:rFonts w:ascii="Calibri" w:hAnsi="Calibri" w:eastAsia="Arial" w:cs="Arial"/>
                <w:b/>
                <w:b/>
                <w:color w:val="000000"/>
                <w:sz w:val="22"/>
                <w:szCs w:val="22"/>
              </w:rPr>
            </w:pPr>
            <w:r>
              <w:rPr>
                <w:rFonts w:eastAsia="Arial" w:cs="Arial"/>
                <w:b/>
                <w:color w:val="000000"/>
                <w:sz w:val="22"/>
                <w:szCs w:val="22"/>
              </w:rPr>
              <w:t>Valor Total (R$)</w:t>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rFonts w:ascii="Calibri" w:hAnsi="Calibri" w:eastAsia="Arial" w:cs="Arial"/>
                <w:b w:val="false"/>
                <w:b w:val="false"/>
                <w:i w:val="false"/>
                <w:i w:val="false"/>
                <w:caps w:val="false"/>
                <w:smallCaps w:val="false"/>
                <w:strike w:val="false"/>
                <w:dstrike w:val="false"/>
                <w:color w:val="000000"/>
                <w:position w:val="0"/>
                <w:sz w:val="22"/>
                <w:sz w:val="22"/>
                <w:szCs w:val="22"/>
                <w:u w:val="none"/>
                <w:vertAlign w:val="baseline"/>
              </w:rPr>
            </w:pPr>
            <w:r>
              <w:rPr>
                <w:rFonts w:eastAsia="Arial" w:cs="Arial"/>
                <w:b w:val="false"/>
                <w:i w:val="false"/>
                <w:caps w:val="false"/>
                <w:smallCaps w:val="false"/>
                <w:strike w:val="false"/>
                <w:dstrike w:val="false"/>
                <w:color w:val="000000"/>
                <w:position w:val="0"/>
                <w:sz w:val="22"/>
                <w:sz w:val="22"/>
                <w:szCs w:val="22"/>
                <w:u w:val="none"/>
                <w:vertAlign w:val="baseline"/>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b w:val="false"/>
                <w:b w:val="false"/>
                <w:i w:val="false"/>
                <w:i w:val="false"/>
              </w:rPr>
            </w:pPr>
            <w:r>
              <w:rPr>
                <w:b w:val="false"/>
                <w:i w:val="fals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67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73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915"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center"/>
              <w:rPr>
                <w:shd w:fill="auto" w:val="clear"/>
              </w:rPr>
            </w:pPr>
            <w:r>
              <w:rPr>
                <w:shd w:fill="auto" w:val="clear"/>
              </w:rPr>
            </w:r>
          </w:p>
        </w:tc>
        <w:tc>
          <w:tcPr>
            <w:tcW w:w="8100"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widowControl w:val="false"/>
              <w:tabs>
                <w:tab w:val="clear" w:pos="720"/>
                <w:tab w:val="left" w:pos="2835"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tc>
        <w:tc>
          <w:tcPr>
            <w:tcW w:w="1304" w:type="dxa"/>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30"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c>
          <w:tcPr>
            <w:tcW w:w="1565" w:type="dxa"/>
            <w:gridSpan w:val="2"/>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val="false"/>
                <w:b w:val="false"/>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val="false"/>
                <w:i w:val="false"/>
                <w:caps w:val="false"/>
                <w:smallCaps w:val="false"/>
                <w:strike w:val="false"/>
                <w:dstrike w:val="false"/>
                <w:color w:val="000000"/>
                <w:position w:val="0"/>
                <w:sz w:val="22"/>
                <w:sz w:val="22"/>
                <w:szCs w:val="22"/>
                <w:highlight w:val="white"/>
                <w:u w:val="none"/>
                <w:vertAlign w:val="baseline"/>
              </w:rPr>
            </w:r>
          </w:p>
        </w:tc>
      </w:tr>
      <w:tr>
        <w:trPr>
          <w:trHeight w:val="375" w:hRule="atLeast"/>
        </w:trPr>
        <w:tc>
          <w:tcPr>
            <w:tcW w:w="11730" w:type="dxa"/>
            <w:gridSpan w:val="6"/>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right"/>
              <w:rPr>
                <w:shd w:fill="auto" w:val="clear"/>
              </w:rPr>
            </w:pPr>
            <w:r>
              <w:rPr>
                <w:shd w:fill="auto" w:val="clear"/>
              </w:rPr>
            </w:r>
          </w:p>
        </w:tc>
        <w:tc>
          <w:tcPr>
            <w:tcW w:w="1531" w:type="dxa"/>
            <w:gridSpan w:val="2"/>
            <w:tcBorders>
              <w:top w:val="single" w:sz="4" w:space="0" w:color="000001"/>
              <w:left w:val="single" w:sz="4" w:space="0" w:color="000001"/>
              <w:bottom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b/>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i w:val="false"/>
                <w:caps w:val="false"/>
                <w:smallCaps w:val="false"/>
                <w:strike w:val="false"/>
                <w:dstrike w:val="false"/>
                <w:color w:val="000000"/>
                <w:position w:val="0"/>
                <w:sz w:val="22"/>
                <w:sz w:val="22"/>
                <w:szCs w:val="22"/>
                <w:highlight w:val="white"/>
                <w:u w:val="none"/>
                <w:vertAlign w:val="baseline"/>
              </w:rPr>
            </w:r>
          </w:p>
        </w:tc>
        <w:tc>
          <w:tcPr>
            <w:tcW w:w="1562" w:type="dxa"/>
            <w:tcBorders>
              <w:top w:val="single" w:sz="4" w:space="0" w:color="000001"/>
              <w:left w:val="single" w:sz="4" w:space="0" w:color="000001"/>
              <w:bottom w:val="single" w:sz="4" w:space="0" w:color="000001"/>
              <w:right w:val="single" w:sz="4" w:space="0" w:color="000001"/>
            </w:tcBorders>
            <w:shd w:fill="auto" w:val="clear"/>
            <w:tcMar>
              <w:left w:w="18" w:type="dxa"/>
              <w:right w:w="28" w:type="dxa"/>
            </w:tcMar>
            <w:vAlign w:val="center"/>
          </w:tcPr>
          <w:p>
            <w:pPr>
              <w:pStyle w:val="Normal"/>
              <w:keepNext w:val="false"/>
              <w:keepLines w:val="false"/>
              <w:widowControl w:val="false"/>
              <w:shd w:val="clear" w:fill="auto"/>
              <w:spacing w:lineRule="auto" w:line="276" w:before="0" w:after="0"/>
              <w:ind w:left="0" w:right="0" w:hanging="0"/>
              <w:jc w:val="both"/>
              <w:rPr>
                <w:rFonts w:ascii="Calibri" w:hAnsi="Calibri" w:eastAsia="Arial" w:cs="Arial"/>
                <w:b/>
                <w:b/>
                <w:i w:val="false"/>
                <w:i w:val="false"/>
                <w:caps w:val="false"/>
                <w:smallCaps w:val="false"/>
                <w:strike w:val="false"/>
                <w:dstrike w:val="false"/>
                <w:color w:val="000000"/>
                <w:position w:val="0"/>
                <w:sz w:val="22"/>
                <w:sz w:val="22"/>
                <w:szCs w:val="22"/>
                <w:highlight w:val="white"/>
                <w:u w:val="none"/>
                <w:vertAlign w:val="baseline"/>
              </w:rPr>
            </w:pPr>
            <w:r>
              <w:rPr>
                <w:rFonts w:eastAsia="Arial" w:cs="Arial"/>
                <w:b/>
                <w:i w:val="false"/>
                <w:caps w:val="false"/>
                <w:smallCaps w:val="false"/>
                <w:strike w:val="false"/>
                <w:dstrike w:val="false"/>
                <w:color w:val="000000"/>
                <w:position w:val="0"/>
                <w:sz w:val="22"/>
                <w:sz w:val="22"/>
                <w:szCs w:val="22"/>
                <w:highlight w:val="white"/>
                <w:u w:val="none"/>
                <w:vertAlign w:val="baseline"/>
              </w:rPr>
            </w:r>
          </w:p>
        </w:tc>
      </w:tr>
    </w:tbl>
    <w:p>
      <w:pPr>
        <w:pStyle w:val="Normal"/>
        <w:spacing w:lineRule="auto" w:line="276" w:before="0" w:after="0"/>
        <w:jc w:val="both"/>
        <w:rPr>
          <w:rFonts w:ascii="Calibri" w:hAnsi="Calibri"/>
          <w:sz w:val="22"/>
          <w:szCs w:val="22"/>
        </w:rPr>
      </w:pPr>
      <w:r>
        <w:rPr>
          <w:rFonts w:eastAsia="Arial" w:cs="Arial"/>
          <w:color w:val="000000"/>
          <w:sz w:val="22"/>
          <w:szCs w:val="22"/>
        </w:rPr>
        <w:tab/>
      </w:r>
    </w:p>
    <w:p>
      <w:pPr>
        <w:pStyle w:val="Normal"/>
        <w:widowControl/>
        <w:spacing w:lineRule="auto" w:line="276" w:before="0" w:after="0"/>
        <w:ind w:left="0" w:right="0" w:firstLine="283"/>
        <w:jc w:val="both"/>
        <w:rPr>
          <w:rFonts w:ascii="Calibri" w:hAnsi="Calibri"/>
          <w:sz w:val="22"/>
          <w:szCs w:val="22"/>
        </w:rPr>
      </w:pPr>
      <w:r>
        <w:rPr>
          <w:rFonts w:eastAsia="Arial" w:cs="Arial"/>
          <w:b w:val="false"/>
          <w:color w:val="000000"/>
          <w:sz w:val="22"/>
          <w:szCs w:val="22"/>
          <w:u w:val="none"/>
        </w:rPr>
        <w:t>O prazo de validade da proposta será de 60 (sessenta) dias, contados da data de entrega da mesma, sendo desconsiderada qualquer informação ao contrário.</w:t>
      </w:r>
    </w:p>
    <w:p>
      <w:pPr>
        <w:pStyle w:val="Normal"/>
        <w:spacing w:lineRule="auto" w:line="276" w:before="0" w:after="0"/>
        <w:jc w:val="center"/>
        <w:rPr>
          <w:rFonts w:ascii="Calibri" w:hAnsi="Calibri"/>
          <w:sz w:val="22"/>
          <w:szCs w:val="22"/>
        </w:rPr>
      </w:pPr>
      <w:r>
        <w:rPr>
          <w:rFonts w:eastAsia="Arial" w:cs="Arial"/>
          <w:color w:val="000000"/>
          <w:sz w:val="22"/>
          <w:szCs w:val="22"/>
        </w:rPr>
        <w:t>___________________, ______, _______________ de 2023.</w:t>
      </w:r>
    </w:p>
    <w:p>
      <w:pPr>
        <w:pStyle w:val="Normal"/>
        <w:spacing w:lineRule="auto" w:line="276" w:before="0" w:after="0"/>
        <w:jc w:val="center"/>
        <w:rPr>
          <w:rFonts w:ascii="Calibri" w:hAnsi="Calibri" w:eastAsia="Arial" w:cs="Arial"/>
          <w:color w:val="000000"/>
          <w:sz w:val="22"/>
          <w:szCs w:val="22"/>
        </w:rPr>
      </w:pPr>
      <w:r>
        <w:rPr>
          <w:rFonts w:eastAsia="Arial" w:cs="Arial"/>
          <w:color w:val="000000"/>
          <w:sz w:val="22"/>
          <w:szCs w:val="22"/>
        </w:rPr>
      </w:r>
    </w:p>
    <w:p>
      <w:pPr>
        <w:pStyle w:val="Normal"/>
        <w:spacing w:lineRule="auto" w:line="276" w:before="0" w:after="0"/>
        <w:jc w:val="center"/>
        <w:rPr>
          <w:rFonts w:ascii="Calibri" w:hAnsi="Calibri"/>
          <w:sz w:val="22"/>
          <w:szCs w:val="22"/>
        </w:rPr>
      </w:pPr>
      <w:r>
        <w:rPr>
          <w:rFonts w:eastAsia="Arial" w:cs="Arial"/>
          <w:color w:val="000000"/>
          <w:sz w:val="22"/>
          <w:szCs w:val="22"/>
        </w:rPr>
        <w:t>____________________________________________________________</w:t>
      </w:r>
    </w:p>
    <w:p>
      <w:pPr>
        <w:sectPr>
          <w:headerReference w:type="default" r:id="rId10"/>
          <w:footerReference w:type="default" r:id="rId11"/>
          <w:type w:val="nextPage"/>
          <w:pgSz w:orient="landscape" w:w="16838" w:h="11906"/>
          <w:pgMar w:left="1134" w:right="1134" w:header="720" w:top="1134" w:footer="1001" w:bottom="1466" w:gutter="0"/>
          <w:pgNumType w:fmt="decimal"/>
          <w:formProt w:val="false"/>
          <w:textDirection w:val="lrTb"/>
          <w:docGrid w:type="default" w:linePitch="100" w:charSpace="8192"/>
        </w:sectPr>
        <w:pStyle w:val="Normal"/>
        <w:spacing w:lineRule="auto" w:line="276" w:before="0" w:after="0"/>
        <w:jc w:val="center"/>
        <w:rPr>
          <w:rFonts w:ascii="Calibri" w:hAnsi="Calibri"/>
          <w:sz w:val="22"/>
          <w:szCs w:val="22"/>
        </w:rPr>
      </w:pPr>
      <w:r>
        <w:rPr>
          <w:rFonts w:eastAsia="Arial" w:cs="Arial"/>
          <w:color w:val="000000"/>
          <w:sz w:val="22"/>
          <w:szCs w:val="22"/>
        </w:rPr>
        <w:t>ASSINATURA DO REPRESENTANTE LEGAL DA EMPRESA</w:t>
      </w:r>
    </w:p>
    <w:p>
      <w:pPr>
        <w:pStyle w:val="Normal"/>
        <w:spacing w:lineRule="auto" w:line="276" w:before="0" w:after="0"/>
        <w:jc w:val="both"/>
        <w:rPr>
          <w:rFonts w:ascii="Calibri" w:hAnsi="Calibri" w:eastAsia="Arial" w:cs="Arial"/>
          <w:b/>
          <w:b/>
          <w:color w:val="000000"/>
          <w:sz w:val="22"/>
          <w:szCs w:val="22"/>
        </w:rPr>
      </w:pPr>
      <w:r>
        <w:rPr>
          <w:rFonts w:eastAsia="Arial" w:cs="Arial"/>
          <w:b/>
          <w:color w:val="000000"/>
          <w:sz w:val="22"/>
          <w:szCs w:val="22"/>
        </w:rPr>
      </w:r>
    </w:p>
    <w:p>
      <w:pPr>
        <w:pStyle w:val="Normal"/>
        <w:spacing w:lineRule="auto" w:line="276" w:before="0" w:after="0"/>
        <w:jc w:val="center"/>
        <w:rPr>
          <w:rFonts w:ascii="Calibri" w:hAnsi="Calibri"/>
          <w:sz w:val="22"/>
          <w:szCs w:val="22"/>
        </w:rPr>
      </w:pPr>
      <w:r>
        <w:rPr>
          <w:rFonts w:eastAsia="Arial" w:cs="Arial"/>
          <w:b/>
          <w:color w:val="000000"/>
          <w:sz w:val="22"/>
          <w:szCs w:val="22"/>
          <w:u w:val="single"/>
        </w:rPr>
        <w:t>ANEXO III</w:t>
      </w:r>
    </w:p>
    <w:p>
      <w:pPr>
        <w:pStyle w:val="Normal"/>
        <w:spacing w:lineRule="auto" w:line="276" w:before="0" w:after="0"/>
        <w:jc w:val="center"/>
        <w:rPr>
          <w:rFonts w:ascii="Calibri" w:hAnsi="Calibri" w:eastAsia="Arial" w:cs="Arial"/>
          <w:b/>
          <w:b/>
          <w:i w:val="false"/>
          <w:i w:val="false"/>
          <w:color w:val="000000"/>
          <w:sz w:val="22"/>
          <w:szCs w:val="22"/>
        </w:rPr>
      </w:pPr>
      <w:r>
        <w:rPr>
          <w:rFonts w:eastAsia="Arial" w:cs="Arial"/>
          <w:b/>
          <w:i w:val="false"/>
          <w:color w:val="000000"/>
          <w:sz w:val="22"/>
          <w:szCs w:val="22"/>
        </w:rPr>
      </w:r>
    </w:p>
    <w:p>
      <w:pPr>
        <w:pStyle w:val="Normal"/>
        <w:spacing w:lineRule="auto" w:line="276" w:before="0" w:after="0"/>
        <w:jc w:val="center"/>
        <w:rPr>
          <w:rFonts w:ascii="Calibri" w:hAnsi="Calibri"/>
          <w:sz w:val="22"/>
          <w:szCs w:val="22"/>
        </w:rPr>
      </w:pPr>
      <w:r>
        <w:rPr>
          <w:rFonts w:eastAsia="Arial" w:cs="Arial"/>
          <w:b/>
          <w:color w:val="000000"/>
          <w:sz w:val="22"/>
          <w:szCs w:val="22"/>
        </w:rPr>
        <w:t>MINUTA DA ATA DE REGISTRO DE PREÇO</w:t>
      </w:r>
    </w:p>
    <w:p>
      <w:pPr>
        <w:pStyle w:val="Normal"/>
        <w:spacing w:lineRule="auto" w:line="276" w:before="0" w:after="0"/>
        <w:jc w:val="center"/>
        <w:rPr>
          <w:rFonts w:ascii="Calibri" w:hAnsi="Calibri"/>
          <w:sz w:val="22"/>
          <w:szCs w:val="22"/>
        </w:rPr>
      </w:pPr>
      <w:r>
        <w:rPr>
          <w:rFonts w:eastAsia="Arial" w:cs="Arial"/>
          <w:b/>
          <w:color w:val="000000"/>
          <w:sz w:val="22"/>
          <w:szCs w:val="22"/>
        </w:rPr>
        <w:t xml:space="preserve">Nº </w:t>
      </w:r>
      <w:r>
        <w:rPr>
          <w:rFonts w:eastAsia="Arial" w:cs="Arial"/>
          <w:b/>
          <w:color w:val="000000"/>
          <w:kern w:val="0"/>
          <w:sz w:val="22"/>
          <w:szCs w:val="22"/>
          <w:lang w:val="pt-BR" w:eastAsia="zh-CN" w:bidi="hi-IN"/>
        </w:rPr>
        <w:t>XX</w:t>
      </w:r>
      <w:r>
        <w:rPr>
          <w:rFonts w:eastAsia="Arial" w:cs="Arial"/>
          <w:b/>
          <w:color w:val="000000"/>
          <w:sz w:val="22"/>
          <w:szCs w:val="22"/>
        </w:rPr>
        <w:t>/2023/SMPOP/DCL</w:t>
      </w:r>
    </w:p>
    <w:p>
      <w:pPr>
        <w:pStyle w:val="Normal"/>
        <w:spacing w:lineRule="auto" w:line="276" w:before="0" w:after="0"/>
        <w:jc w:val="center"/>
        <w:rPr>
          <w:rFonts w:ascii="Calibri" w:hAnsi="Calibri" w:eastAsia="Arial" w:cs="Arial"/>
          <w:b/>
          <w:b/>
          <w:color w:val="000000"/>
          <w:sz w:val="22"/>
          <w:szCs w:val="22"/>
        </w:rPr>
      </w:pPr>
      <w:r>
        <w:rPr>
          <w:rFonts w:eastAsia="Arial" w:cs="Arial"/>
          <w:b/>
          <w:color w:val="000000"/>
          <w:sz w:val="22"/>
          <w:szCs w:val="22"/>
        </w:rPr>
      </w:r>
    </w:p>
    <w:p>
      <w:pPr>
        <w:pStyle w:val="Normal"/>
        <w:spacing w:lineRule="auto" w:line="276" w:before="0" w:after="0"/>
        <w:jc w:val="left"/>
        <w:rPr>
          <w:rFonts w:ascii="Calibri" w:hAnsi="Calibri"/>
          <w:sz w:val="22"/>
          <w:szCs w:val="22"/>
        </w:rPr>
      </w:pPr>
      <w:r>
        <w:rPr>
          <w:rFonts w:eastAsia="Arial" w:cs="Arial"/>
          <w:b/>
          <w:color w:val="000000"/>
          <w:sz w:val="22"/>
          <w:szCs w:val="22"/>
        </w:rPr>
        <w:tab/>
      </w:r>
    </w:p>
    <w:p>
      <w:pPr>
        <w:pStyle w:val="Normal"/>
        <w:spacing w:lineRule="auto" w:line="276" w:before="0" w:after="0"/>
        <w:jc w:val="left"/>
        <w:rPr>
          <w:rFonts w:ascii="Calibri" w:hAnsi="Calibri"/>
          <w:sz w:val="22"/>
          <w:szCs w:val="22"/>
        </w:rPr>
      </w:pPr>
      <w:r>
        <w:rPr>
          <w:rFonts w:eastAsia="Arial" w:cs="Arial"/>
          <w:b/>
          <w:color w:val="000000"/>
          <w:sz w:val="22"/>
          <w:szCs w:val="22"/>
        </w:rPr>
        <w:t>PREGÃO ELETRÔNICO Nº XX/2023/PRE</w:t>
      </w:r>
    </w:p>
    <w:p>
      <w:pPr>
        <w:pStyle w:val="Normal"/>
        <w:spacing w:lineRule="auto" w:line="276" w:before="0" w:after="0"/>
        <w:jc w:val="both"/>
        <w:rPr>
          <w:rFonts w:ascii="Calibri" w:hAnsi="Calibri" w:eastAsia="Arial" w:cs="Arial"/>
          <w:color w:val="000000"/>
          <w:sz w:val="22"/>
          <w:szCs w:val="22"/>
        </w:rPr>
      </w:pPr>
      <w:r>
        <w:rPr>
          <w:rFonts w:eastAsia="Arial" w:cs="Arial"/>
          <w:color w:val="000000"/>
          <w:sz w:val="22"/>
          <w:szCs w:val="22"/>
        </w:rPr>
      </w:r>
    </w:p>
    <w:p>
      <w:pPr>
        <w:pStyle w:val="Normal"/>
        <w:spacing w:lineRule="auto" w:line="276" w:before="0" w:after="0"/>
        <w:jc w:val="both"/>
        <w:rPr>
          <w:rFonts w:ascii="Calibri" w:hAnsi="Calibri"/>
          <w:sz w:val="22"/>
          <w:szCs w:val="22"/>
        </w:rPr>
      </w:pPr>
      <w:r>
        <w:rPr>
          <w:rFonts w:eastAsia="Arial" w:cs="Arial"/>
          <w:color w:val="000000"/>
          <w:sz w:val="22"/>
          <w:szCs w:val="22"/>
        </w:rPr>
        <w:tab/>
      </w:r>
      <w:r>
        <w:rPr>
          <w:rFonts w:eastAsia="Arial" w:cs="Calibri"/>
          <w:color w:val="000000"/>
          <w:sz w:val="22"/>
          <w:szCs w:val="22"/>
          <w:shd w:fill="auto" w:val="clear"/>
        </w:rPr>
        <w:t xml:space="preserve">Ata de Registro de Preço, que entre si fazem o </w:t>
      </w:r>
      <w:r>
        <w:rPr>
          <w:rFonts w:eastAsia="Arial" w:cs="Calibri"/>
          <w:b/>
          <w:bCs/>
          <w:color w:val="000000"/>
          <w:sz w:val="22"/>
          <w:szCs w:val="22"/>
          <w:shd w:fill="auto" w:val="clear"/>
        </w:rPr>
        <w:t>MUNICÍPIO DE SÃO BORJA – PODER EXECUTIVO</w:t>
      </w:r>
      <w:r>
        <w:rPr>
          <w:rFonts w:eastAsia="Arial" w:cs="Calibri"/>
          <w:color w:val="000000"/>
          <w:sz w:val="22"/>
          <w:szCs w:val="22"/>
          <w:shd w:fill="auto" w:val="clear"/>
        </w:rPr>
        <w:t xml:space="preserve">, aqui representado pelo </w:t>
      </w:r>
      <w:r>
        <w:rPr>
          <w:rFonts w:eastAsia="Arial" w:cs="Calibri"/>
          <w:b w:val="false"/>
          <w:bCs w:val="false"/>
          <w:color w:val="000000"/>
          <w:sz w:val="22"/>
          <w:szCs w:val="22"/>
          <w:shd w:fill="auto" w:val="clear"/>
        </w:rPr>
        <w:t>Prefeito</w:t>
      </w:r>
      <w:r>
        <w:rPr>
          <w:rFonts w:eastAsia="Arial" w:cs="Calibri"/>
          <w:b/>
          <w:bCs/>
          <w:color w:val="000000"/>
          <w:sz w:val="22"/>
          <w:szCs w:val="22"/>
          <w:shd w:fill="auto" w:val="clear"/>
        </w:rPr>
        <w:t xml:space="preserve"> </w:t>
      </w:r>
      <w:r>
        <w:rPr>
          <w:rFonts w:eastAsia="Arial" w:cs="Calibri"/>
          <w:b/>
          <w:bCs w:val="false"/>
          <w:color w:val="000000"/>
          <w:sz w:val="22"/>
          <w:szCs w:val="22"/>
          <w:shd w:fill="auto" w:val="clear"/>
          <w:lang w:val="pt-BR" w:bidi="ar-SA"/>
        </w:rPr>
        <w:t>EDUARDO BONOTTO</w:t>
      </w:r>
      <w:r>
        <w:rPr>
          <w:rFonts w:eastAsia="Arial" w:cs="Calibri"/>
          <w:color w:val="000000"/>
          <w:sz w:val="22"/>
          <w:szCs w:val="22"/>
          <w:shd w:fill="auto" w:val="clear"/>
        </w:rPr>
        <w:t xml:space="preserve">, inscrito no CNPJ/MF sob nº 88.489.786/0001-01, com sede na Rua Aparício Mariense, 2751, doravante denominada simplesmente </w:t>
      </w:r>
      <w:r>
        <w:rPr>
          <w:rFonts w:eastAsia="Arial" w:cs="Calibri"/>
          <w:b/>
          <w:bCs/>
          <w:color w:val="000000"/>
          <w:sz w:val="22"/>
          <w:szCs w:val="22"/>
          <w:shd w:fill="auto" w:val="clear"/>
        </w:rPr>
        <w:t xml:space="preserve">CONTRATANTE </w:t>
      </w:r>
      <w:r>
        <w:rPr>
          <w:rFonts w:eastAsia="Arial" w:cs="Calibri"/>
          <w:color w:val="000000"/>
          <w:sz w:val="22"/>
          <w:szCs w:val="22"/>
          <w:shd w:fill="auto" w:val="clear"/>
        </w:rPr>
        <w:t xml:space="preserve">e de outro lado a empresa </w:t>
      </w:r>
      <w:r>
        <w:rPr>
          <w:rFonts w:eastAsia="Arial" w:cs="Calibri"/>
          <w:b/>
          <w:bCs/>
          <w:color w:val="000000"/>
          <w:sz w:val="22"/>
          <w:szCs w:val="22"/>
          <w:shd w:fill="auto" w:val="clear"/>
        </w:rPr>
        <w:t>XXXXXXXXXXXXXXXX</w:t>
      </w:r>
      <w:r>
        <w:rPr>
          <w:rFonts w:eastAsia="Times New Roman" w:cs="Calibri"/>
          <w:color w:val="000000"/>
          <w:sz w:val="22"/>
          <w:szCs w:val="22"/>
          <w:shd w:fill="auto" w:val="clear"/>
          <w:lang w:val="pt-BR" w:eastAsia="zxx" w:bidi="ar-SA"/>
        </w:rPr>
        <w:t xml:space="preserve">, inscrita no CNPJ nº 00.000.000/0000-00, com sede na Av. xxxxxxxxxxxx, nº 0000, Bairro xxxxxxx, na cidade de xxxxxxxx/RS, vencedora e adjudicatária do pregão supra-referido, por seu representante legal, </w:t>
      </w:r>
      <w:r>
        <w:rPr>
          <w:rFonts w:eastAsia="Times New Roman" w:cs="Calibri"/>
          <w:b/>
          <w:bCs/>
          <w:color w:val="000000"/>
          <w:sz w:val="22"/>
          <w:szCs w:val="22"/>
          <w:shd w:fill="auto" w:val="clear"/>
          <w:lang w:val="pt-BR" w:eastAsia="zxx" w:bidi="ar-SA"/>
        </w:rPr>
        <w:t>XXXXXXXXXXXXX</w:t>
      </w:r>
      <w:r>
        <w:rPr>
          <w:rFonts w:eastAsia="Times New Roman" w:cs="Calibri"/>
          <w:color w:val="000000"/>
          <w:sz w:val="22"/>
          <w:szCs w:val="22"/>
          <w:shd w:fill="auto" w:val="clear"/>
          <w:lang w:val="pt-BR" w:eastAsia="zxx" w:bidi="ar-SA"/>
        </w:rPr>
        <w:t>,</w:t>
      </w:r>
      <w:r>
        <w:rPr>
          <w:rFonts w:eastAsia="Times New Roman" w:cs="Calibri"/>
          <w:b/>
          <w:bCs/>
          <w:color w:val="000000"/>
          <w:sz w:val="22"/>
          <w:szCs w:val="22"/>
          <w:shd w:fill="auto" w:val="clear"/>
          <w:lang w:val="pt-BR" w:eastAsia="zxx" w:bidi="ar-SA"/>
        </w:rPr>
        <w:t xml:space="preserve"> </w:t>
      </w:r>
      <w:r>
        <w:rPr>
          <w:rFonts w:eastAsia="Times New Roman" w:cs="Calibri"/>
          <w:b w:val="false"/>
          <w:bCs w:val="false"/>
          <w:color w:val="000000"/>
          <w:sz w:val="22"/>
          <w:szCs w:val="22"/>
          <w:shd w:fill="auto" w:val="clear"/>
          <w:lang w:val="pt-BR" w:eastAsia="zxx" w:bidi="ar-SA"/>
        </w:rPr>
        <w:t>inscrito no CPF nº 000.000.000-00</w:t>
      </w:r>
      <w:r>
        <w:rPr>
          <w:rFonts w:eastAsia="Arial" w:cs="Calibri"/>
          <w:color w:val="000000"/>
          <w:sz w:val="22"/>
          <w:szCs w:val="22"/>
          <w:shd w:fill="auto" w:val="clear"/>
        </w:rPr>
        <w:t xml:space="preserve">, Carteira de Identidade RG Nº 0000000000, doravante denominada simplesmente de </w:t>
      </w:r>
      <w:r>
        <w:rPr>
          <w:rFonts w:eastAsia="Arial" w:cs="Calibri"/>
          <w:b/>
          <w:bCs/>
          <w:color w:val="000000"/>
          <w:sz w:val="22"/>
          <w:szCs w:val="22"/>
          <w:shd w:fill="auto" w:val="clear"/>
        </w:rPr>
        <w:t>CONTRATADA,</w:t>
      </w:r>
      <w:r>
        <w:rPr>
          <w:rFonts w:eastAsia="Arial" w:cs="Calibri"/>
          <w:color w:val="000000"/>
          <w:sz w:val="22"/>
          <w:szCs w:val="22"/>
          <w:shd w:fill="auto" w:val="clear"/>
        </w:rPr>
        <w:t xml:space="preserve"> acordaram em celebrar o presente instrumento,</w:t>
      </w:r>
      <w:r>
        <w:rPr>
          <w:rFonts w:eastAsia="Arial" w:cs="Calibri"/>
          <w:b w:val="false"/>
          <w:bCs w:val="false"/>
          <w:color w:val="000000"/>
          <w:sz w:val="22"/>
          <w:szCs w:val="22"/>
          <w:u w:val="none"/>
          <w:shd w:fill="auto" w:val="clear"/>
          <w:lang w:val="pt-BR" w:eastAsia="pt-BR" w:bidi="pt-BR"/>
        </w:rPr>
        <w:t xml:space="preserve"> atendendo as condições previstas no edital e Ata de Reunião de Julgamento de Proposta, sujeitando-se as partes às normas constantes na Lei nº 8.666, de 21 de junho de 1993 e suas alterações, no </w:t>
      </w:r>
      <w:r>
        <w:rPr>
          <w:rFonts w:eastAsia="Arial" w:cs="Calibri"/>
          <w:b w:val="false"/>
          <w:bCs w:val="false"/>
          <w:iCs/>
          <w:color w:val="000000"/>
          <w:sz w:val="22"/>
          <w:szCs w:val="22"/>
          <w:u w:val="none"/>
          <w:shd w:fill="auto" w:val="clear"/>
          <w:lang w:val="pt-BR" w:eastAsia="pt-BR" w:bidi="pt-BR"/>
        </w:rPr>
        <w:t>Decreto nº 7.892, de 23 de janeiro de 2013, na Lei Federal nº 10.520 de 2002 e suas alterações,</w:t>
      </w:r>
      <w:r>
        <w:rPr>
          <w:rFonts w:eastAsia="Arial" w:cs="Calibri"/>
          <w:b w:val="false"/>
          <w:bCs w:val="false"/>
          <w:color w:val="000000"/>
          <w:sz w:val="22"/>
          <w:szCs w:val="22"/>
          <w:u w:val="none"/>
          <w:shd w:fill="auto" w:val="clear"/>
          <w:lang w:val="pt-BR" w:eastAsia="pt-BR" w:bidi="pt-BR"/>
        </w:rPr>
        <w:t xml:space="preserve"> e em conformidade com as disposições a seguir:</w:t>
      </w:r>
    </w:p>
    <w:p>
      <w:pPr>
        <w:pStyle w:val="Normal"/>
        <w:spacing w:lineRule="auto" w:line="276" w:before="0" w:after="0"/>
        <w:jc w:val="both"/>
        <w:rPr>
          <w:rFonts w:ascii="Calibri" w:hAnsi="Calibri"/>
          <w:sz w:val="22"/>
          <w:szCs w:val="22"/>
        </w:rPr>
      </w:pPr>
      <w:r>
        <w:rPr>
          <w:rFonts w:eastAsia="Arial" w:cs="Arial"/>
          <w:color w:val="000000"/>
          <w:sz w:val="22"/>
          <w:szCs w:val="22"/>
        </w:rPr>
        <w:tab/>
      </w:r>
    </w:p>
    <w:p>
      <w:pPr>
        <w:pStyle w:val="Normal"/>
        <w:spacing w:lineRule="auto" w:line="276"/>
        <w:jc w:val="both"/>
        <w:rPr>
          <w:rFonts w:ascii="Calibri" w:hAnsi="Calibri" w:cs="Calibri"/>
          <w:b/>
          <w:b/>
          <w:bCs/>
          <w:color w:val="000000"/>
          <w:sz w:val="22"/>
          <w:szCs w:val="22"/>
          <w:u w:val="single"/>
        </w:rPr>
      </w:pPr>
      <w:r>
        <w:rPr>
          <w:rFonts w:cs="Calibri"/>
          <w:b/>
          <w:bCs/>
          <w:color w:val="000000"/>
          <w:sz w:val="22"/>
          <w:szCs w:val="22"/>
          <w:u w:val="single"/>
        </w:rPr>
        <w:t>CLÁUSULA PRIMEIRA – Documentos Integrantes desta Ata de Registro de Preço</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1.1. </w:t>
      </w:r>
      <w:r>
        <w:rPr>
          <w:rFonts w:cs="Calibri"/>
          <w:color w:val="000000"/>
          <w:sz w:val="22"/>
          <w:szCs w:val="22"/>
        </w:rPr>
        <w:t xml:space="preserve">O Fornecimento do objeto deste termo obedecerá ao estipulado nesta Ata, bem como as disposições constantes dos documentos adiante enumerados, que compõem o processo de Pregão Eletrônico e que, independentemente de transcrição, fazem parte integrante e complementar desta </w:t>
      </w:r>
      <w:r>
        <w:rPr>
          <w:rFonts w:cs="Calibri"/>
          <w:color w:val="000000"/>
          <w:sz w:val="22"/>
          <w:szCs w:val="22"/>
          <w:shd w:fill="auto" w:val="clear"/>
        </w:rPr>
        <w:t>Ata</w:t>
      </w:r>
      <w:r>
        <w:rPr>
          <w:rFonts w:cs="Calibri"/>
          <w:color w:val="000000"/>
          <w:sz w:val="22"/>
          <w:szCs w:val="22"/>
        </w:rPr>
        <w:t>:</w:t>
      </w:r>
    </w:p>
    <w:p>
      <w:pPr>
        <w:pStyle w:val="Normal"/>
        <w:spacing w:lineRule="auto" w:line="276"/>
        <w:jc w:val="both"/>
        <w:rPr>
          <w:rFonts w:ascii="Calibri" w:hAnsi="Calibri" w:cs="Calibri"/>
          <w:b w:val="false"/>
          <w:b w:val="false"/>
          <w:bCs w:val="false"/>
          <w:color w:val="000000"/>
          <w:sz w:val="22"/>
          <w:szCs w:val="22"/>
        </w:rPr>
      </w:pPr>
      <w:r>
        <w:rPr>
          <w:rFonts w:cs="Calibri"/>
          <w:b w:val="false"/>
          <w:bCs w:val="false"/>
          <w:color w:val="000000"/>
          <w:sz w:val="22"/>
          <w:szCs w:val="22"/>
        </w:rPr>
        <w:t>a) Edital de Pregão Eletrônico com todos os seus anexos;</w:t>
      </w:r>
    </w:p>
    <w:p>
      <w:pPr>
        <w:pStyle w:val="Normal"/>
        <w:spacing w:lineRule="auto" w:line="276"/>
        <w:jc w:val="both"/>
        <w:rPr>
          <w:rFonts w:ascii="Calibri" w:hAnsi="Calibri" w:cs="Calibri"/>
          <w:b w:val="false"/>
          <w:b w:val="false"/>
          <w:bCs w:val="false"/>
          <w:color w:val="000000"/>
          <w:sz w:val="22"/>
          <w:szCs w:val="22"/>
        </w:rPr>
      </w:pPr>
      <w:r>
        <w:rPr>
          <w:rFonts w:cs="Calibri"/>
          <w:b w:val="false"/>
          <w:bCs w:val="false"/>
          <w:color w:val="000000"/>
          <w:sz w:val="22"/>
          <w:szCs w:val="22"/>
        </w:rPr>
        <w:t>b) Termo de referência e seus anexos;</w:t>
      </w:r>
    </w:p>
    <w:p>
      <w:pPr>
        <w:pStyle w:val="Normal"/>
        <w:spacing w:lineRule="auto" w:line="276"/>
        <w:jc w:val="both"/>
        <w:rPr>
          <w:rFonts w:ascii="Calibri" w:hAnsi="Calibri" w:cs="Calibri"/>
          <w:b w:val="false"/>
          <w:b w:val="false"/>
          <w:bCs w:val="false"/>
          <w:color w:val="000000"/>
          <w:sz w:val="22"/>
          <w:szCs w:val="22"/>
        </w:rPr>
      </w:pPr>
      <w:r>
        <w:rPr>
          <w:rFonts w:cs="Calibri"/>
          <w:b w:val="false"/>
          <w:bCs w:val="false"/>
          <w:color w:val="000000"/>
          <w:sz w:val="22"/>
          <w:szCs w:val="22"/>
        </w:rPr>
        <w:t>c) Proposta de preços da CONTRATADA; e</w:t>
      </w:r>
    </w:p>
    <w:p>
      <w:pPr>
        <w:pStyle w:val="Normal"/>
        <w:spacing w:lineRule="auto" w:line="276" w:before="0" w:after="0"/>
        <w:jc w:val="both"/>
        <w:rPr>
          <w:rFonts w:ascii="Calibri" w:hAnsi="Calibri"/>
          <w:sz w:val="22"/>
          <w:szCs w:val="22"/>
        </w:rPr>
      </w:pPr>
      <w:r>
        <w:rPr>
          <w:rFonts w:eastAsia="Arial" w:cs="Arial"/>
          <w:b w:val="false"/>
          <w:bCs w:val="false"/>
          <w:color w:val="000000"/>
          <w:sz w:val="22"/>
          <w:szCs w:val="22"/>
          <w:shd w:fill="auto" w:val="clear"/>
        </w:rPr>
        <w:t>d) Ata de Registro de Preços, da Licitação nº XX/XX/PRE/SMPOP/DCL.</w:t>
      </w:r>
    </w:p>
    <w:p>
      <w:pPr>
        <w:pStyle w:val="Normal"/>
        <w:spacing w:lineRule="auto" w:line="276" w:before="0" w:after="0"/>
        <w:jc w:val="both"/>
        <w:rPr>
          <w:rFonts w:ascii="Calibri" w:hAnsi="Calibri"/>
          <w:sz w:val="22"/>
          <w:szCs w:val="22"/>
        </w:rPr>
      </w:pPr>
      <w:r>
        <w:rPr>
          <w:sz w:val="22"/>
          <w:szCs w:val="22"/>
        </w:rPr>
      </w:r>
    </w:p>
    <w:p>
      <w:pPr>
        <w:pStyle w:val="Normal"/>
        <w:spacing w:lineRule="auto" w:line="276" w:before="0" w:after="0"/>
        <w:jc w:val="both"/>
        <w:rPr>
          <w:rFonts w:ascii="Calibri" w:hAnsi="Calibri"/>
          <w:sz w:val="22"/>
          <w:szCs w:val="22"/>
        </w:rPr>
      </w:pPr>
      <w:r>
        <w:rPr>
          <w:rFonts w:eastAsia="Arial" w:cs="Calibri"/>
          <w:b/>
          <w:bCs/>
          <w:color w:val="000000"/>
          <w:sz w:val="22"/>
          <w:szCs w:val="22"/>
          <w:u w:val="single"/>
          <w:shd w:fill="auto" w:val="clear"/>
        </w:rPr>
        <w:t xml:space="preserve">CLÁUSULA </w:t>
      </w:r>
      <w:r>
        <w:rPr>
          <w:rFonts w:eastAsia="Times New Roman" w:cs="Calibri"/>
          <w:b/>
          <w:bCs/>
          <w:color w:val="000000"/>
          <w:sz w:val="22"/>
          <w:szCs w:val="22"/>
          <w:u w:val="single"/>
          <w:shd w:fill="auto" w:val="clear"/>
          <w:lang w:val="pt-BR" w:eastAsia="zh-CN" w:bidi="ar-SA"/>
        </w:rPr>
        <w:t>SEGUNDA</w:t>
      </w:r>
      <w:r>
        <w:rPr>
          <w:rFonts w:eastAsia="Arial" w:cs="Calibri"/>
          <w:b/>
          <w:bCs/>
          <w:color w:val="000000"/>
          <w:sz w:val="22"/>
          <w:szCs w:val="22"/>
          <w:u w:val="single"/>
          <w:shd w:fill="auto" w:val="clear"/>
        </w:rPr>
        <w:t xml:space="preserve"> – Do Objeto</w:t>
      </w:r>
    </w:p>
    <w:p>
      <w:pPr>
        <w:pStyle w:val="Normal"/>
        <w:spacing w:lineRule="auto" w:line="276" w:before="0" w:after="0"/>
        <w:jc w:val="both"/>
        <w:rPr>
          <w:rFonts w:ascii="Calibri" w:hAnsi="Calibri"/>
          <w:sz w:val="22"/>
          <w:szCs w:val="22"/>
        </w:rPr>
      </w:pPr>
      <w:r>
        <w:rPr>
          <w:rFonts w:eastAsia="Arial" w:cs="Arial"/>
          <w:b/>
          <w:color w:val="000000"/>
          <w:sz w:val="22"/>
          <w:szCs w:val="22"/>
        </w:rPr>
        <w:t xml:space="preserve">2.1. </w:t>
      </w:r>
      <w:r>
        <w:rPr>
          <w:rFonts w:eastAsia="Arial" w:cs="Arial"/>
          <w:b w:val="false"/>
          <w:color w:val="000000"/>
          <w:sz w:val="22"/>
          <w:szCs w:val="22"/>
        </w:rPr>
        <w:t xml:space="preserve">A presente ata tem por objeto o </w:t>
      </w:r>
      <w:r>
        <w:rPr>
          <w:rFonts w:eastAsia="Arial" w:cs="Arial"/>
          <w:b w:val="false"/>
          <w:i w:val="false"/>
          <w:color w:val="000000"/>
          <w:sz w:val="22"/>
          <w:szCs w:val="22"/>
          <w:u w:val="none"/>
        </w:rPr>
        <w:t xml:space="preserve">registro de preço de materiais e equipamentos médico hospitalar e ambulatorial, visando atender as necessidades dos setores e serão utilizados em procedimentos de pacientes que necessitam de assistência nas ESF’s, CEMAE, CER, CASA SAMU e PAM, conforme especificações detalhadas no item 01 – Do objeto, no </w:t>
      </w:r>
      <w:r>
        <w:rPr>
          <w:rFonts w:eastAsia="Arial" w:cs="Calibri"/>
          <w:b w:val="false"/>
          <w:bCs w:val="false"/>
          <w:i w:val="false"/>
          <w:color w:val="000000"/>
          <w:sz w:val="22"/>
          <w:szCs w:val="22"/>
          <w:u w:val="none"/>
        </w:rPr>
        <w:t>r</w:t>
      </w:r>
      <w:r>
        <w:rPr>
          <w:rFonts w:eastAsia="Arial" w:cs="Arial"/>
          <w:b w:val="false"/>
          <w:bCs w:val="false"/>
          <w:i w:val="false"/>
          <w:color w:val="000000"/>
          <w:sz w:val="22"/>
          <w:szCs w:val="22"/>
          <w:u w:val="none"/>
        </w:rPr>
        <w:t xml:space="preserve">elatório de itens cadastrados – anexo I, </w:t>
      </w:r>
      <w:r>
        <w:rPr>
          <w:rFonts w:eastAsia="Arial" w:cs="Arial"/>
          <w:b w:val="false"/>
          <w:i w:val="false"/>
          <w:color w:val="000000"/>
          <w:sz w:val="22"/>
          <w:szCs w:val="22"/>
          <w:u w:val="none"/>
        </w:rPr>
        <w:t xml:space="preserve">no termo de referência e no processo de compra nº </w:t>
      </w:r>
      <w:r>
        <w:rPr>
          <w:rFonts w:eastAsia="Arial" w:cs="Arial"/>
          <w:b w:val="false"/>
          <w:i w:val="false"/>
          <w:color w:val="000000"/>
          <w:kern w:val="0"/>
          <w:sz w:val="22"/>
          <w:szCs w:val="22"/>
          <w:u w:val="none"/>
          <w:lang w:val="pt-BR" w:eastAsia="zh-CN" w:bidi="hi-IN"/>
        </w:rPr>
        <w:t>44803/2023.</w:t>
      </w:r>
    </w:p>
    <w:p>
      <w:pPr>
        <w:pStyle w:val="Normal"/>
        <w:spacing w:lineRule="auto" w:line="276" w:before="0" w:after="0"/>
        <w:jc w:val="both"/>
        <w:rPr>
          <w:rFonts w:ascii="Calibri" w:hAnsi="Calibri" w:eastAsia="Arial" w:cs="Arial"/>
          <w:b/>
          <w:b/>
          <w:color w:val="000000"/>
          <w:sz w:val="22"/>
          <w:szCs w:val="22"/>
        </w:rPr>
      </w:pPr>
      <w:r>
        <w:rPr>
          <w:rFonts w:eastAsia="Arial" w:cs="Arial"/>
          <w:b/>
          <w:color w:val="000000"/>
          <w:sz w:val="22"/>
          <w:szCs w:val="22"/>
        </w:rPr>
      </w:r>
    </w:p>
    <w:p>
      <w:pPr>
        <w:pStyle w:val="Normal"/>
        <w:spacing w:lineRule="auto" w:line="276" w:before="0" w:after="0"/>
        <w:jc w:val="both"/>
        <w:rPr>
          <w:rFonts w:ascii="Calibri" w:hAnsi="Calibri"/>
          <w:sz w:val="22"/>
          <w:szCs w:val="22"/>
        </w:rPr>
      </w:pPr>
      <w:r>
        <w:rPr>
          <w:rFonts w:eastAsia="Arial" w:cs="Arial"/>
          <w:b/>
          <w:bCs/>
          <w:color w:val="000000"/>
          <w:sz w:val="22"/>
          <w:szCs w:val="22"/>
          <w:u w:val="single"/>
        </w:rPr>
        <w:t>CLÁUSULA TERCEIRA – Da Vigência</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shd w:fill="auto" w:val="clear"/>
        </w:rPr>
        <w:t xml:space="preserve">3.1. </w:t>
      </w:r>
      <w:r>
        <w:rPr>
          <w:rFonts w:cs="Calibri"/>
          <w:b w:val="false"/>
          <w:bCs w:val="false"/>
          <w:color w:val="000000"/>
          <w:sz w:val="22"/>
          <w:szCs w:val="22"/>
          <w:shd w:fill="auto" w:val="clear"/>
        </w:rPr>
        <w:t>A presente ata de registro de preços vigorará pelo prazo de 12 (doze) meses, a partir da data de sua assinatura.</w:t>
      </w:r>
    </w:p>
    <w:p>
      <w:pPr>
        <w:pStyle w:val="Normal"/>
        <w:spacing w:lineRule="auto" w:line="276" w:before="0" w:after="0"/>
        <w:jc w:val="both"/>
        <w:rPr>
          <w:rFonts w:ascii="Calibri" w:hAnsi="Calibri"/>
          <w:sz w:val="22"/>
          <w:szCs w:val="22"/>
        </w:rPr>
      </w:pPr>
      <w:r>
        <w:rPr>
          <w:rFonts w:eastAsia="Arial" w:cs="Calibri"/>
          <w:b/>
          <w:bCs/>
          <w:color w:val="000000"/>
          <w:sz w:val="22"/>
          <w:szCs w:val="22"/>
          <w:u w:val="none"/>
          <w:shd w:fill="auto" w:val="clear"/>
        </w:rPr>
        <w:t xml:space="preserve">3.2. </w:t>
      </w:r>
      <w:r>
        <w:rPr>
          <w:rFonts w:eastAsia="Arial" w:cs="Calibri"/>
          <w:b w:val="false"/>
          <w:bCs w:val="false"/>
          <w:color w:val="000000"/>
          <w:sz w:val="22"/>
          <w:szCs w:val="22"/>
          <w:u w:val="none"/>
          <w:shd w:fill="auto" w:val="clear"/>
        </w:rPr>
        <w:t>Nos termos do art. 15 § 4º da Lei nº 8.666/93, da Lei Municipal 3.025/2002 e do Decreto Municipal nº 8.497/2002, o CONTRATANTE não está obrigado a adquirir exclusivamente por intermédio dessa Ata, durante o seu período de vigência, os produtos cujos preços nela estejam registrados, podendo adotar para tanto uma licitação específica, assegurando-se, todavia, a preferência de fornecimento aos registrados, no caso de igualdade de condições.</w:t>
      </w:r>
    </w:p>
    <w:p>
      <w:pPr>
        <w:pStyle w:val="Normal"/>
        <w:spacing w:lineRule="auto" w:line="276" w:before="0" w:after="0"/>
        <w:jc w:val="both"/>
        <w:rPr>
          <w:rFonts w:ascii="Calibri" w:hAnsi="Calibri" w:eastAsia="Arial" w:cs="Arial"/>
          <w:b/>
          <w:b/>
          <w:color w:val="000000"/>
          <w:sz w:val="22"/>
          <w:szCs w:val="22"/>
        </w:rPr>
      </w:pPr>
      <w:r>
        <w:rPr>
          <w:rFonts w:eastAsia="Arial" w:cs="Arial"/>
          <w:b/>
          <w:color w:val="000000"/>
          <w:sz w:val="22"/>
          <w:szCs w:val="22"/>
        </w:rPr>
      </w:r>
    </w:p>
    <w:p>
      <w:pPr>
        <w:pStyle w:val="Normal"/>
        <w:spacing w:lineRule="auto" w:line="276" w:before="0" w:after="0"/>
        <w:jc w:val="both"/>
        <w:rPr>
          <w:rFonts w:ascii="Calibri" w:hAnsi="Calibri"/>
          <w:sz w:val="22"/>
          <w:szCs w:val="22"/>
        </w:rPr>
      </w:pPr>
      <w:r>
        <w:rPr>
          <w:rFonts w:eastAsia="Arial" w:cs="Arial"/>
          <w:b/>
          <w:bCs/>
          <w:color w:val="000000"/>
          <w:sz w:val="22"/>
          <w:szCs w:val="22"/>
          <w:u w:val="single"/>
        </w:rPr>
        <w:t>CLÁUSULA QUARTA – Dos Preços</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4.1.</w:t>
      </w:r>
      <w:r>
        <w:rPr>
          <w:rFonts w:cs="Calibri"/>
          <w:color w:val="000000"/>
          <w:sz w:val="22"/>
          <w:szCs w:val="22"/>
        </w:rPr>
        <w:t xml:space="preserve"> </w:t>
      </w:r>
      <w:r>
        <w:rPr>
          <w:rFonts w:cs="Calibri"/>
          <w:b w:val="false"/>
          <w:bCs w:val="false"/>
          <w:color w:val="000000"/>
          <w:sz w:val="22"/>
          <w:szCs w:val="22"/>
        </w:rPr>
        <w:t>Os preços ofertados pela CONTRATADA seguem d</w:t>
      </w:r>
      <w:r>
        <w:rPr>
          <w:rFonts w:cs="Calibri"/>
          <w:b w:val="false"/>
          <w:bCs w:val="false"/>
          <w:color w:val="000000"/>
          <w:sz w:val="22"/>
          <w:szCs w:val="22"/>
          <w:shd w:fill="auto" w:val="clear"/>
        </w:rPr>
        <w:t xml:space="preserve">etalhados na Ata de Julgamento, parte integrante deste, acumulando um total de </w:t>
      </w:r>
      <w:r>
        <w:rPr>
          <w:rFonts w:cs="Calibri"/>
          <w:b/>
          <w:bCs/>
          <w:color w:val="000000"/>
          <w:sz w:val="22"/>
          <w:szCs w:val="22"/>
          <w:shd w:fill="auto" w:val="clear"/>
        </w:rPr>
        <w:t xml:space="preserve">R$ 00.000,00 (xxxxxxxxxxxx), </w:t>
      </w:r>
      <w:r>
        <w:rPr>
          <w:rFonts w:cs="Calibri"/>
          <w:b w:val="false"/>
          <w:bCs w:val="false"/>
          <w:color w:val="000000"/>
          <w:sz w:val="22"/>
          <w:szCs w:val="22"/>
          <w:shd w:fill="auto" w:val="clear"/>
        </w:rPr>
        <w:t>conforme descrições detalhadas:</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shd w:fill="auto" w:val="clear"/>
        </w:rPr>
        <w:t>4.2.</w:t>
      </w:r>
      <w:r>
        <w:rPr>
          <w:rFonts w:cs="Calibri"/>
          <w:b w:val="false"/>
          <w:bCs w:val="false"/>
          <w:color w:val="000000"/>
          <w:sz w:val="22"/>
          <w:szCs w:val="22"/>
          <w:shd w:fill="auto" w:val="clear"/>
        </w:rPr>
        <w:t xml:space="preserve"> Os preços, as descrições e quantidades são as seguintes:</w:t>
      </w:r>
    </w:p>
    <w:tbl>
      <w:tblPr>
        <w:tblW w:w="9924" w:type="dxa"/>
        <w:jc w:val="left"/>
        <w:tblInd w:w="66" w:type="dxa"/>
        <w:tblLayout w:type="fixed"/>
        <w:tblCellMar>
          <w:top w:w="55" w:type="dxa"/>
          <w:left w:w="55" w:type="dxa"/>
          <w:bottom w:w="55" w:type="dxa"/>
          <w:right w:w="55" w:type="dxa"/>
        </w:tblCellMar>
      </w:tblPr>
      <w:tblGrid>
        <w:gridCol w:w="630"/>
        <w:gridCol w:w="446"/>
        <w:gridCol w:w="1129"/>
        <w:gridCol w:w="4140"/>
        <w:gridCol w:w="1139"/>
        <w:gridCol w:w="1249"/>
        <w:gridCol w:w="1190"/>
      </w:tblGrid>
      <w:tr>
        <w:trPr/>
        <w:tc>
          <w:tcPr>
            <w:tcW w:w="630" w:type="dxa"/>
            <w:tcBorders>
              <w:top w:val="single" w:sz="2" w:space="0" w:color="000000"/>
              <w:left w:val="single" w:sz="2" w:space="0" w:color="000000"/>
              <w:bottom w:val="single" w:sz="2" w:space="0" w:color="000000"/>
            </w:tcBorders>
            <w:vAlign w:val="center"/>
          </w:tcPr>
          <w:p>
            <w:pPr>
              <w:pStyle w:val="Normal"/>
              <w:widowControl w:val="false"/>
              <w:snapToGrid w:val="false"/>
              <w:spacing w:lineRule="auto" w:line="276" w:before="0" w:after="0"/>
              <w:jc w:val="center"/>
              <w:rPr>
                <w:rFonts w:ascii="Calibri" w:hAnsi="Calibri" w:cs="Calibri"/>
                <w:b/>
                <w:b/>
                <w:bCs/>
                <w:color w:val="000000"/>
                <w:sz w:val="22"/>
                <w:szCs w:val="22"/>
              </w:rPr>
            </w:pPr>
            <w:r>
              <w:rPr>
                <w:rFonts w:cs="Calibri"/>
                <w:b/>
                <w:bCs/>
                <w:color w:val="000000"/>
                <w:sz w:val="22"/>
                <w:szCs w:val="22"/>
              </w:rPr>
              <w:t>Item</w:t>
            </w:r>
          </w:p>
        </w:tc>
        <w:tc>
          <w:tcPr>
            <w:tcW w:w="446" w:type="dxa"/>
            <w:tcBorders>
              <w:top w:val="single" w:sz="2" w:space="0" w:color="000000"/>
              <w:left w:val="single" w:sz="2" w:space="0" w:color="000000"/>
              <w:bottom w:val="single" w:sz="2" w:space="0" w:color="000000"/>
            </w:tcBorders>
            <w:vAlign w:val="center"/>
          </w:tcPr>
          <w:p>
            <w:pPr>
              <w:pStyle w:val="Normal"/>
              <w:widowControl w:val="false"/>
              <w:snapToGrid w:val="false"/>
              <w:spacing w:lineRule="auto" w:line="276" w:before="0" w:after="0"/>
              <w:jc w:val="center"/>
              <w:rPr>
                <w:rFonts w:ascii="Calibri" w:hAnsi="Calibri" w:cs="Calibri"/>
                <w:b/>
                <w:b/>
                <w:bCs/>
                <w:color w:val="000000"/>
                <w:sz w:val="22"/>
                <w:szCs w:val="22"/>
              </w:rPr>
            </w:pPr>
            <w:r>
              <w:rPr>
                <w:rFonts w:cs="Calibri"/>
                <w:b/>
                <w:bCs/>
                <w:color w:val="000000"/>
                <w:sz w:val="22"/>
                <w:szCs w:val="22"/>
              </w:rPr>
              <w:t>Un</w:t>
            </w:r>
          </w:p>
        </w:tc>
        <w:tc>
          <w:tcPr>
            <w:tcW w:w="1129" w:type="dxa"/>
            <w:tcBorders>
              <w:top w:val="single" w:sz="2" w:space="0" w:color="000000"/>
              <w:left w:val="single" w:sz="2" w:space="0" w:color="000000"/>
              <w:bottom w:val="single" w:sz="2" w:space="0" w:color="000000"/>
            </w:tcBorders>
            <w:vAlign w:val="center"/>
          </w:tcPr>
          <w:p>
            <w:pPr>
              <w:pStyle w:val="Normal"/>
              <w:widowControl w:val="false"/>
              <w:snapToGrid w:val="false"/>
              <w:spacing w:lineRule="auto" w:line="276" w:before="0" w:after="0"/>
              <w:jc w:val="center"/>
              <w:rPr>
                <w:rFonts w:ascii="Calibri" w:hAnsi="Calibri" w:cs="Calibri"/>
                <w:b/>
                <w:b/>
                <w:bCs/>
                <w:color w:val="000000"/>
                <w:sz w:val="22"/>
                <w:szCs w:val="22"/>
              </w:rPr>
            </w:pPr>
            <w:r>
              <w:rPr>
                <w:rFonts w:cs="Calibri"/>
                <w:b/>
                <w:bCs/>
                <w:color w:val="000000"/>
                <w:sz w:val="22"/>
                <w:szCs w:val="22"/>
              </w:rPr>
              <w:t>Quant.</w:t>
            </w:r>
          </w:p>
        </w:tc>
        <w:tc>
          <w:tcPr>
            <w:tcW w:w="4140" w:type="dxa"/>
            <w:tcBorders>
              <w:top w:val="single" w:sz="2" w:space="0" w:color="000000"/>
              <w:left w:val="single" w:sz="2" w:space="0" w:color="000000"/>
              <w:bottom w:val="single" w:sz="2" w:space="0" w:color="000000"/>
            </w:tcBorders>
            <w:vAlign w:val="center"/>
          </w:tcPr>
          <w:p>
            <w:pPr>
              <w:pStyle w:val="Normal"/>
              <w:widowControl w:val="false"/>
              <w:snapToGrid w:val="false"/>
              <w:spacing w:lineRule="auto" w:line="276" w:before="0" w:after="0"/>
              <w:jc w:val="center"/>
              <w:rPr>
                <w:rFonts w:ascii="Calibri" w:hAnsi="Calibri" w:cs="Calibri"/>
                <w:b/>
                <w:b/>
                <w:bCs/>
                <w:color w:val="000000"/>
                <w:sz w:val="22"/>
                <w:szCs w:val="22"/>
              </w:rPr>
            </w:pPr>
            <w:r>
              <w:rPr>
                <w:rFonts w:cs="Calibri"/>
                <w:b/>
                <w:bCs/>
                <w:color w:val="000000"/>
                <w:sz w:val="22"/>
                <w:szCs w:val="22"/>
              </w:rPr>
              <w:t>Especificação/objeto</w:t>
            </w:r>
          </w:p>
        </w:tc>
        <w:tc>
          <w:tcPr>
            <w:tcW w:w="1139" w:type="dxa"/>
            <w:tcBorders>
              <w:top w:val="single" w:sz="2" w:space="0" w:color="000000"/>
              <w:left w:val="single" w:sz="2" w:space="0" w:color="000000"/>
              <w:bottom w:val="single" w:sz="2" w:space="0" w:color="000000"/>
            </w:tcBorders>
            <w:vAlign w:val="center"/>
          </w:tcPr>
          <w:p>
            <w:pPr>
              <w:pStyle w:val="Normal"/>
              <w:widowControl w:val="false"/>
              <w:snapToGrid w:val="false"/>
              <w:spacing w:lineRule="auto" w:line="276" w:before="0" w:after="0"/>
              <w:jc w:val="center"/>
              <w:rPr>
                <w:rFonts w:ascii="Calibri" w:hAnsi="Calibri" w:cs="Calibri"/>
                <w:b/>
                <w:b/>
                <w:bCs/>
                <w:color w:val="000000"/>
                <w:sz w:val="22"/>
                <w:szCs w:val="22"/>
              </w:rPr>
            </w:pPr>
            <w:r>
              <w:rPr>
                <w:rFonts w:cs="Calibri"/>
                <w:b/>
                <w:bCs/>
                <w:color w:val="000000"/>
                <w:sz w:val="22"/>
                <w:szCs w:val="22"/>
              </w:rPr>
              <w:t>Marca</w:t>
            </w:r>
          </w:p>
        </w:tc>
        <w:tc>
          <w:tcPr>
            <w:tcW w:w="1249" w:type="dxa"/>
            <w:tcBorders>
              <w:top w:val="single" w:sz="2" w:space="0" w:color="000000"/>
              <w:left w:val="single" w:sz="2" w:space="0" w:color="000000"/>
              <w:bottom w:val="single" w:sz="2" w:space="0" w:color="000000"/>
            </w:tcBorders>
            <w:vAlign w:val="center"/>
          </w:tcPr>
          <w:p>
            <w:pPr>
              <w:pStyle w:val="Normal"/>
              <w:widowControl w:val="false"/>
              <w:snapToGrid w:val="false"/>
              <w:spacing w:lineRule="auto" w:line="276" w:before="0" w:after="0"/>
              <w:jc w:val="center"/>
              <w:rPr>
                <w:rFonts w:ascii="Calibri" w:hAnsi="Calibri" w:cs="Calibri"/>
                <w:b/>
                <w:b/>
                <w:bCs/>
                <w:color w:val="000000"/>
                <w:sz w:val="22"/>
                <w:szCs w:val="22"/>
              </w:rPr>
            </w:pPr>
            <w:r>
              <w:rPr>
                <w:rFonts w:cs="Calibri"/>
                <w:b/>
                <w:bCs/>
                <w:color w:val="000000"/>
                <w:sz w:val="22"/>
                <w:szCs w:val="22"/>
              </w:rPr>
              <w:t>Valor unitário</w:t>
            </w:r>
          </w:p>
        </w:tc>
        <w:tc>
          <w:tcPr>
            <w:tcW w:w="1190" w:type="dxa"/>
            <w:tcBorders>
              <w:top w:val="single" w:sz="2" w:space="0" w:color="000000"/>
              <w:left w:val="single" w:sz="2" w:space="0" w:color="000000"/>
              <w:bottom w:val="single" w:sz="2" w:space="0" w:color="000000"/>
              <w:right w:val="single" w:sz="2" w:space="0" w:color="000000"/>
            </w:tcBorders>
            <w:vAlign w:val="center"/>
          </w:tcPr>
          <w:p>
            <w:pPr>
              <w:pStyle w:val="Normal"/>
              <w:widowControl w:val="false"/>
              <w:snapToGrid w:val="false"/>
              <w:spacing w:lineRule="auto" w:line="276" w:before="0" w:after="0"/>
              <w:jc w:val="center"/>
              <w:rPr>
                <w:rFonts w:ascii="Calibri" w:hAnsi="Calibri" w:cs="Calibri"/>
                <w:b/>
                <w:b/>
                <w:bCs/>
                <w:color w:val="000000"/>
                <w:sz w:val="22"/>
                <w:szCs w:val="22"/>
              </w:rPr>
            </w:pPr>
            <w:r>
              <w:rPr>
                <w:rFonts w:cs="Calibri"/>
                <w:b/>
                <w:bCs/>
                <w:color w:val="000000"/>
                <w:sz w:val="22"/>
                <w:szCs w:val="22"/>
              </w:rPr>
              <w:t>Valor total</w:t>
            </w:r>
          </w:p>
        </w:tc>
      </w:tr>
      <w:tr>
        <w:trPr/>
        <w:tc>
          <w:tcPr>
            <w:tcW w:w="630" w:type="dxa"/>
            <w:tcBorders>
              <w:left w:val="single" w:sz="2" w:space="0" w:color="000000"/>
              <w:bottom w:val="single" w:sz="2" w:space="0" w:color="000000"/>
            </w:tcBorders>
            <w:vAlign w:val="center"/>
          </w:tcPr>
          <w:p>
            <w:pPr>
              <w:pStyle w:val="Contedodatabela"/>
              <w:widowControl w:val="false"/>
              <w:snapToGrid w:val="false"/>
              <w:spacing w:lineRule="auto" w:line="276" w:before="0" w:after="0"/>
              <w:jc w:val="both"/>
              <w:rPr>
                <w:rFonts w:ascii="Calibri" w:hAnsi="Calibri" w:cs="Calibri"/>
                <w:color w:val="000000"/>
                <w:sz w:val="22"/>
                <w:szCs w:val="22"/>
              </w:rPr>
            </w:pPr>
            <w:r>
              <w:rPr>
                <w:rFonts w:cs="Calibri"/>
                <w:color w:val="000000"/>
                <w:sz w:val="22"/>
                <w:szCs w:val="22"/>
              </w:rPr>
              <w:t>1</w:t>
            </w:r>
          </w:p>
        </w:tc>
        <w:tc>
          <w:tcPr>
            <w:tcW w:w="446" w:type="dxa"/>
            <w:tcBorders>
              <w:left w:val="single" w:sz="2" w:space="0" w:color="000000"/>
              <w:bottom w:val="single" w:sz="2" w:space="0" w:color="000000"/>
            </w:tcBorders>
            <w:vAlign w:val="center"/>
          </w:tcPr>
          <w:p>
            <w:pPr>
              <w:pStyle w:val="Normal"/>
              <w:widowControl w:val="false"/>
              <w:snapToGrid w:val="false"/>
              <w:spacing w:lineRule="auto" w:line="276" w:before="0" w:after="0"/>
              <w:jc w:val="both"/>
              <w:rPr>
                <w:rFonts w:ascii="Calibri" w:hAnsi="Calibri" w:cs="Calibri"/>
                <w:color w:val="000000"/>
                <w:sz w:val="22"/>
                <w:szCs w:val="22"/>
                <w:shd w:fill="FFFFFF" w:val="clear"/>
              </w:rPr>
            </w:pPr>
            <w:r>
              <w:rPr>
                <w:rFonts w:cs="Calibri"/>
                <w:color w:val="000000"/>
                <w:sz w:val="22"/>
                <w:szCs w:val="22"/>
                <w:shd w:fill="FFFFFF" w:val="clear"/>
              </w:rPr>
            </w:r>
          </w:p>
        </w:tc>
        <w:tc>
          <w:tcPr>
            <w:tcW w:w="1129" w:type="dxa"/>
            <w:tcBorders>
              <w:left w:val="single" w:sz="2" w:space="0" w:color="000000"/>
              <w:bottom w:val="single" w:sz="2" w:space="0" w:color="000000"/>
            </w:tcBorders>
            <w:vAlign w:val="center"/>
          </w:tcPr>
          <w:p>
            <w:pPr>
              <w:pStyle w:val="Normal"/>
              <w:widowControl w:val="false"/>
              <w:snapToGrid w:val="false"/>
              <w:spacing w:lineRule="auto" w:line="276" w:before="0" w:after="0"/>
              <w:jc w:val="center"/>
              <w:rPr>
                <w:rFonts w:ascii="Calibri" w:hAnsi="Calibri" w:cs="Calibri"/>
                <w:color w:val="000000"/>
                <w:sz w:val="22"/>
                <w:szCs w:val="22"/>
                <w:shd w:fill="FFFFFF" w:val="clear"/>
              </w:rPr>
            </w:pPr>
            <w:r>
              <w:rPr>
                <w:rFonts w:cs="Calibri"/>
                <w:color w:val="000000"/>
                <w:sz w:val="22"/>
                <w:szCs w:val="22"/>
                <w:shd w:fill="FFFFFF" w:val="clear"/>
              </w:rPr>
            </w:r>
          </w:p>
        </w:tc>
        <w:tc>
          <w:tcPr>
            <w:tcW w:w="4140" w:type="dxa"/>
            <w:tcBorders>
              <w:left w:val="single" w:sz="2" w:space="0" w:color="000000"/>
              <w:bottom w:val="single" w:sz="2" w:space="0" w:color="000000"/>
            </w:tcBorders>
            <w:vAlign w:val="center"/>
          </w:tcPr>
          <w:p>
            <w:pPr>
              <w:pStyle w:val="Contedodatabela"/>
              <w:widowControl w:val="false"/>
              <w:snapToGrid w:val="false"/>
              <w:spacing w:lineRule="auto" w:line="276" w:before="0" w:after="0"/>
              <w:jc w:val="both"/>
              <w:rPr>
                <w:rFonts w:ascii="Calibri" w:hAnsi="Calibri" w:cs="Calibri"/>
                <w:color w:val="000000"/>
                <w:sz w:val="22"/>
                <w:szCs w:val="22"/>
                <w:shd w:fill="FFFFFF" w:val="clear"/>
              </w:rPr>
            </w:pPr>
            <w:r>
              <w:rPr>
                <w:rFonts w:cs="Calibri"/>
                <w:color w:val="000000"/>
                <w:sz w:val="22"/>
                <w:szCs w:val="22"/>
                <w:shd w:fill="FFFFFF" w:val="clear"/>
              </w:rPr>
            </w:r>
          </w:p>
        </w:tc>
        <w:tc>
          <w:tcPr>
            <w:tcW w:w="1139" w:type="dxa"/>
            <w:tcBorders>
              <w:left w:val="single" w:sz="2" w:space="0" w:color="000000"/>
              <w:bottom w:val="single" w:sz="2" w:space="0" w:color="000000"/>
            </w:tcBorders>
            <w:vAlign w:val="center"/>
          </w:tcPr>
          <w:p>
            <w:pPr>
              <w:pStyle w:val="Normal"/>
              <w:widowControl w:val="false"/>
              <w:snapToGrid w:val="false"/>
              <w:spacing w:lineRule="auto" w:line="276" w:before="0" w:after="0"/>
              <w:jc w:val="left"/>
              <w:rPr>
                <w:rFonts w:ascii="Calibri" w:hAnsi="Calibri" w:cs="Calibri"/>
                <w:color w:val="000000"/>
                <w:sz w:val="22"/>
                <w:szCs w:val="22"/>
                <w:shd w:fill="FFFFFF" w:val="clear"/>
              </w:rPr>
            </w:pPr>
            <w:r>
              <w:rPr>
                <w:rFonts w:cs="Calibri"/>
                <w:color w:val="000000"/>
                <w:sz w:val="22"/>
                <w:szCs w:val="22"/>
                <w:shd w:fill="FFFFFF" w:val="clear"/>
              </w:rPr>
            </w:r>
          </w:p>
        </w:tc>
        <w:tc>
          <w:tcPr>
            <w:tcW w:w="1249" w:type="dxa"/>
            <w:tcBorders>
              <w:left w:val="single" w:sz="2" w:space="0" w:color="000000"/>
              <w:bottom w:val="single" w:sz="2" w:space="0" w:color="000000"/>
            </w:tcBorders>
            <w:vAlign w:val="center"/>
          </w:tcPr>
          <w:p>
            <w:pPr>
              <w:pStyle w:val="Contedodatabela"/>
              <w:widowControl w:val="false"/>
              <w:snapToGrid w:val="false"/>
              <w:spacing w:lineRule="auto" w:line="276" w:before="0" w:after="0"/>
              <w:jc w:val="both"/>
              <w:rPr>
                <w:rFonts w:ascii="Calibri" w:hAnsi="Calibri" w:cs="Calibri"/>
                <w:color w:val="000000"/>
                <w:sz w:val="22"/>
                <w:szCs w:val="22"/>
                <w:shd w:fill="FFFFFF" w:val="clear"/>
              </w:rPr>
            </w:pPr>
            <w:r>
              <w:rPr>
                <w:rFonts w:cs="Calibri"/>
                <w:color w:val="000000"/>
                <w:sz w:val="22"/>
                <w:szCs w:val="22"/>
                <w:shd w:fill="FFFFFF" w:val="clear"/>
              </w:rPr>
            </w:r>
          </w:p>
        </w:tc>
        <w:tc>
          <w:tcPr>
            <w:tcW w:w="1190" w:type="dxa"/>
            <w:tcBorders>
              <w:left w:val="single" w:sz="2" w:space="0" w:color="000000"/>
              <w:bottom w:val="single" w:sz="2" w:space="0" w:color="000000"/>
              <w:right w:val="single" w:sz="2" w:space="0" w:color="000000"/>
            </w:tcBorders>
            <w:vAlign w:val="center"/>
          </w:tcPr>
          <w:p>
            <w:pPr>
              <w:pStyle w:val="Normal"/>
              <w:widowControl w:val="false"/>
              <w:snapToGrid w:val="false"/>
              <w:spacing w:lineRule="auto" w:line="276" w:before="0" w:after="0"/>
              <w:jc w:val="both"/>
              <w:rPr>
                <w:rFonts w:ascii="Calibri" w:hAnsi="Calibri" w:cs="Calibri"/>
                <w:color w:val="000000"/>
                <w:sz w:val="22"/>
                <w:szCs w:val="22"/>
                <w:shd w:fill="FFFFFF" w:val="clear"/>
              </w:rPr>
            </w:pPr>
            <w:r>
              <w:rPr>
                <w:rFonts w:cs="Calibri"/>
                <w:color w:val="000000"/>
                <w:sz w:val="22"/>
                <w:szCs w:val="22"/>
                <w:shd w:fill="FFFFFF" w:val="clear"/>
              </w:rPr>
            </w:r>
          </w:p>
        </w:tc>
      </w:tr>
    </w:tbl>
    <w:p>
      <w:pPr>
        <w:pStyle w:val="Normal"/>
        <w:spacing w:lineRule="auto" w:line="276" w:before="0" w:after="0"/>
        <w:jc w:val="both"/>
        <w:rPr>
          <w:rFonts w:ascii="Calibri" w:hAnsi="Calibri"/>
          <w:sz w:val="22"/>
          <w:szCs w:val="22"/>
        </w:rPr>
      </w:pPr>
      <w:r>
        <w:rPr>
          <w:sz w:val="22"/>
          <w:szCs w:val="22"/>
        </w:rPr>
      </w:r>
    </w:p>
    <w:p>
      <w:pPr>
        <w:pStyle w:val="Normal"/>
        <w:spacing w:lineRule="auto" w:line="276" w:before="0" w:after="0"/>
        <w:jc w:val="both"/>
        <w:rPr>
          <w:rFonts w:ascii="Calibri" w:hAnsi="Calibri"/>
          <w:sz w:val="22"/>
          <w:szCs w:val="22"/>
        </w:rPr>
      </w:pPr>
      <w:r>
        <w:rPr>
          <w:rFonts w:eastAsia="Arial" w:cs="Arial"/>
          <w:b/>
          <w:bCs/>
          <w:color w:val="000000"/>
          <w:sz w:val="22"/>
          <w:szCs w:val="22"/>
          <w:u w:val="single"/>
        </w:rPr>
        <w:t>CLÁUSULA QUINTA – Das Condições De Fornecimento</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 xml:space="preserve">5.1. </w:t>
      </w:r>
      <w:r>
        <w:rPr>
          <w:rFonts w:cs="Calibri"/>
          <w:b w:val="false"/>
          <w:bCs w:val="false"/>
          <w:color w:val="000000"/>
          <w:sz w:val="22"/>
          <w:szCs w:val="22"/>
        </w:rPr>
        <w:t>A Proponente vencedora obriga-se, a entregar o objeto da presente ata, conforme especificado nos termos do Edital e inclusive em conformidade com a ata de preços, bem como de acordo com o que preceitua o Código Defesa Consumidor;</w:t>
      </w:r>
    </w:p>
    <w:p>
      <w:pPr>
        <w:pStyle w:val="Corpodotextorecuado"/>
        <w:spacing w:lineRule="auto" w:line="276" w:before="0" w:after="0"/>
        <w:rPr>
          <w:rFonts w:ascii="Calibri" w:hAnsi="Calibri" w:eastAsia="Arial" w:cs="Arial"/>
          <w:b w:val="false"/>
          <w:b w:val="false"/>
          <w:sz w:val="22"/>
          <w:szCs w:val="22"/>
          <w:u w:val="none"/>
        </w:rPr>
      </w:pPr>
      <w:r>
        <w:rPr>
          <w:rFonts w:cs="Calibri"/>
          <w:b/>
          <w:color w:val="000000"/>
          <w:sz w:val="22"/>
          <w:szCs w:val="22"/>
        </w:rPr>
        <w:t xml:space="preserve">5.2. </w:t>
      </w:r>
      <w:r>
        <w:rPr>
          <w:rFonts w:cs="Calibri"/>
          <w:color w:val="000000"/>
          <w:sz w:val="22"/>
          <w:szCs w:val="22"/>
        </w:rPr>
        <w:t>Toda e qualquer despesa relativa à execução do objeto da presente Ata, correrá por conta exclusiva da CONTRATADA.</w:t>
      </w:r>
    </w:p>
    <w:p>
      <w:pPr>
        <w:pStyle w:val="Corpodotextorecuado"/>
        <w:spacing w:lineRule="auto" w:line="276" w:before="0" w:after="0"/>
        <w:rPr>
          <w:rFonts w:ascii="Calibri" w:hAnsi="Calibri" w:eastAsia="Arial" w:cs="Arial"/>
          <w:b w:val="false"/>
          <w:b w:val="false"/>
          <w:sz w:val="22"/>
          <w:szCs w:val="22"/>
          <w:u w:val="none"/>
        </w:rPr>
      </w:pPr>
      <w:r>
        <w:rPr>
          <w:rFonts w:cs="Calibri"/>
          <w:b/>
          <w:bCs/>
          <w:color w:val="000000"/>
          <w:sz w:val="22"/>
          <w:szCs w:val="22"/>
        </w:rPr>
        <w:t>5.3.</w:t>
      </w:r>
      <w:r>
        <w:rPr>
          <w:rFonts w:cs="Calibri"/>
          <w:color w:val="000000"/>
          <w:sz w:val="22"/>
          <w:szCs w:val="22"/>
        </w:rPr>
        <w:t xml:space="preserve"> Deverá ser emitida a devida Nota fiscal/fatura discriminativa, após a entrega dos produtos para efetivação do pagamento e liquidação.</w:t>
      </w:r>
    </w:p>
    <w:p>
      <w:pPr>
        <w:pStyle w:val="Normal"/>
        <w:spacing w:lineRule="auto" w:line="276" w:before="0" w:after="0"/>
        <w:jc w:val="both"/>
        <w:rPr>
          <w:rFonts w:ascii="Calibri" w:hAnsi="Calibri" w:eastAsia="Arial" w:cs="Arial"/>
          <w:b w:val="false"/>
          <w:b w:val="false"/>
          <w:sz w:val="22"/>
          <w:szCs w:val="22"/>
          <w:u w:val="none"/>
        </w:rPr>
      </w:pPr>
      <w:r>
        <w:rPr>
          <w:rFonts w:cs="Calibri"/>
          <w:b/>
          <w:color w:val="000000"/>
          <w:sz w:val="22"/>
          <w:szCs w:val="22"/>
        </w:rPr>
        <w:t>5.4</w:t>
      </w:r>
      <w:r>
        <w:rPr>
          <w:rFonts w:cs="Calibri"/>
          <w:color w:val="000000"/>
          <w:sz w:val="22"/>
          <w:szCs w:val="22"/>
        </w:rPr>
        <w:t xml:space="preserve"> Será recusado o objeto que não atender às especificações constantes na presente Ata.</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5.5.</w:t>
      </w:r>
      <w:r>
        <w:rPr>
          <w:rFonts w:cs="Calibri"/>
          <w:color w:val="000000"/>
          <w:sz w:val="22"/>
          <w:szCs w:val="22"/>
        </w:rPr>
        <w:t xml:space="preserve"> Dentro do prazo de vigência contratual, </w:t>
      </w:r>
      <w:r>
        <w:rPr>
          <w:rFonts w:eastAsia="Times New Roman" w:cs="Calibri"/>
          <w:color w:val="000000"/>
          <w:sz w:val="22"/>
          <w:szCs w:val="22"/>
          <w:lang w:val="pt-BR" w:eastAsia="zh-CN" w:bidi="ar-SA"/>
        </w:rPr>
        <w:t xml:space="preserve">o fornecedor </w:t>
      </w:r>
      <w:r>
        <w:rPr>
          <w:rFonts w:cs="Calibri"/>
          <w:color w:val="000000"/>
          <w:sz w:val="22"/>
          <w:szCs w:val="22"/>
        </w:rPr>
        <w:t>está obrigado ao fornecimento d</w:t>
      </w:r>
      <w:r>
        <w:rPr>
          <w:rFonts w:cs="Calibri"/>
          <w:b w:val="false"/>
          <w:bCs w:val="false"/>
          <w:color w:val="000000"/>
          <w:sz w:val="22"/>
          <w:szCs w:val="22"/>
          <w:shd w:fill="auto" w:val="clear"/>
        </w:rPr>
        <w:t xml:space="preserve">o objeto contratado, </w:t>
      </w:r>
      <w:r>
        <w:rPr>
          <w:rFonts w:cs="Calibri"/>
          <w:color w:val="000000"/>
          <w:sz w:val="22"/>
          <w:szCs w:val="22"/>
        </w:rPr>
        <w:t>desde que obedecidas as condições do Pregão, conforme previsão do edital que precedeu a formalização dessa Ata.</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 xml:space="preserve">5.6. </w:t>
      </w:r>
      <w:r>
        <w:rPr>
          <w:rFonts w:cs="Calibri"/>
          <w:b w:val="false"/>
          <w:bCs w:val="false"/>
          <w:color w:val="000000"/>
          <w:sz w:val="22"/>
          <w:szCs w:val="22"/>
        </w:rPr>
        <w:t>A recusa da CONTRATADA em atender à substituição, levará à aplicação das sanções previstas por inadimplemento.</w:t>
      </w:r>
    </w:p>
    <w:p>
      <w:pPr>
        <w:pStyle w:val="Normal"/>
        <w:spacing w:lineRule="auto" w:line="276" w:before="0" w:after="0"/>
        <w:jc w:val="both"/>
        <w:rPr>
          <w:rFonts w:ascii="Calibri" w:hAnsi="Calibri"/>
          <w:sz w:val="22"/>
          <w:szCs w:val="22"/>
        </w:rPr>
      </w:pPr>
      <w:r>
        <w:rPr>
          <w:rFonts w:eastAsia="Arial" w:cs="Calibri"/>
          <w:b/>
          <w:bCs/>
          <w:color w:val="000000"/>
          <w:sz w:val="22"/>
          <w:szCs w:val="22"/>
        </w:rPr>
        <w:t xml:space="preserve">5.7. </w:t>
      </w:r>
      <w:r>
        <w:rPr>
          <w:rFonts w:eastAsia="Arial" w:cs="Calibri"/>
          <w:b w:val="false"/>
          <w:bCs w:val="false"/>
          <w:color w:val="000000"/>
          <w:sz w:val="22"/>
          <w:szCs w:val="22"/>
        </w:rPr>
        <w:t>A Secretaria Municipal de Planejamento, Orçamento e Projetos – SMPOP, poderá promover ampla pesquisa no mercado, de forma a comprovar que os preços registrados permanecem compatíveis com os nele praticados, condição indispensável para a solicitação da aquisição.</w:t>
      </w:r>
    </w:p>
    <w:p>
      <w:pPr>
        <w:pStyle w:val="Normal"/>
        <w:spacing w:lineRule="auto" w:line="276" w:before="0" w:after="0"/>
        <w:jc w:val="both"/>
        <w:rPr>
          <w:rFonts w:ascii="Calibri" w:hAnsi="Calibri" w:eastAsia="Arial" w:cs="Arial"/>
          <w:b/>
          <w:b/>
          <w:color w:val="000000"/>
          <w:sz w:val="22"/>
          <w:szCs w:val="22"/>
        </w:rPr>
      </w:pPr>
      <w:r>
        <w:rPr>
          <w:rFonts w:eastAsia="Arial" w:cs="Arial"/>
          <w:b/>
          <w:color w:val="000000"/>
          <w:sz w:val="22"/>
          <w:szCs w:val="22"/>
        </w:rPr>
      </w:r>
    </w:p>
    <w:p>
      <w:pPr>
        <w:pStyle w:val="Normal"/>
        <w:spacing w:lineRule="auto" w:line="276" w:before="0" w:after="0"/>
        <w:jc w:val="both"/>
        <w:rPr>
          <w:rFonts w:ascii="Calibri" w:hAnsi="Calibri"/>
          <w:sz w:val="22"/>
          <w:szCs w:val="22"/>
        </w:rPr>
      </w:pPr>
      <w:r>
        <w:rPr>
          <w:rFonts w:eastAsia="Arial" w:cs="Arial"/>
          <w:b/>
          <w:bCs/>
          <w:color w:val="000000"/>
          <w:sz w:val="22"/>
          <w:szCs w:val="22"/>
          <w:u w:val="single"/>
        </w:rPr>
        <w:t>CLÁUSULA SEXTA – Das Condições de Pagamento</w:t>
      </w:r>
    </w:p>
    <w:p>
      <w:pPr>
        <w:pStyle w:val="Normal"/>
        <w:tabs>
          <w:tab w:val="clear" w:pos="720"/>
          <w:tab w:val="left" w:pos="420" w:leader="none"/>
        </w:tabs>
        <w:spacing w:lineRule="auto" w:line="276" w:before="0" w:after="0"/>
        <w:ind w:left="45" w:right="0" w:hanging="0"/>
        <w:jc w:val="both"/>
        <w:rPr>
          <w:rFonts w:ascii="Calibri" w:hAnsi="Calibri" w:eastAsia="Arial" w:cs="Arial"/>
          <w:b w:val="false"/>
          <w:b w:val="false"/>
          <w:sz w:val="22"/>
          <w:szCs w:val="22"/>
          <w:u w:val="none"/>
        </w:rPr>
      </w:pPr>
      <w:r>
        <w:rPr>
          <w:rFonts w:eastAsia="Arial" w:cs="Calibri"/>
          <w:b/>
          <w:bCs/>
          <w:color w:val="000000"/>
          <w:sz w:val="22"/>
          <w:szCs w:val="22"/>
          <w:shd w:fill="auto" w:val="clear"/>
        </w:rPr>
        <w:t xml:space="preserve">6.1. </w:t>
      </w:r>
      <w:r>
        <w:rPr>
          <w:rFonts w:cs="Calibri"/>
          <w:b w:val="false"/>
          <w:bCs w:val="false"/>
          <w:color w:val="000000"/>
          <w:sz w:val="22"/>
          <w:szCs w:val="22"/>
          <w:shd w:fill="auto" w:val="clear"/>
        </w:rPr>
        <w:t>Cumpridas as obrigações contratuais dispostas neste instrumento e no edital do Pregão Eletrônico nº 59</w:t>
      </w:r>
      <w:r>
        <w:rPr>
          <w:rFonts w:eastAsia="Times New Roman" w:cs="Calibri"/>
          <w:b w:val="false"/>
          <w:bCs w:val="false"/>
          <w:color w:val="000000"/>
          <w:sz w:val="22"/>
          <w:szCs w:val="22"/>
          <w:shd w:fill="auto" w:val="clear"/>
          <w:lang w:val="pt-BR" w:eastAsia="zh-CN" w:bidi="ar-SA"/>
        </w:rPr>
        <w:t>/2023</w:t>
      </w:r>
      <w:r>
        <w:rPr>
          <w:rFonts w:cs="Calibri"/>
          <w:b w:val="false"/>
          <w:bCs w:val="false"/>
          <w:color w:val="000000"/>
          <w:sz w:val="22"/>
          <w:szCs w:val="22"/>
          <w:shd w:fill="auto" w:val="clear"/>
        </w:rPr>
        <w:t xml:space="preserve">/PRE/SMPOP/DCL, o pagamento referente a entrega do objeto desta licitação será efetuado mediante documento fiscal emitido pela empresa vencedora da licitação. A nota fiscal/fatura deverá conter, em local de fácil visualização, a indicação do número do processo, número do pregão eletrônico e da ordem de fornecimento, a fim de se acelerar o trâmite de recebimento do material e posterior liberação do documento fiscal para pagamento. </w:t>
      </w:r>
    </w:p>
    <w:p>
      <w:pPr>
        <w:pStyle w:val="Normal"/>
        <w:tabs>
          <w:tab w:val="clear" w:pos="720"/>
          <w:tab w:val="left" w:pos="420" w:leader="none"/>
        </w:tabs>
        <w:spacing w:lineRule="auto" w:line="276" w:before="0" w:after="0"/>
        <w:ind w:left="60" w:right="0" w:hanging="15"/>
        <w:jc w:val="both"/>
        <w:rPr>
          <w:rFonts w:ascii="Calibri" w:hAnsi="Calibri" w:eastAsia="Arial" w:cs="Arial"/>
          <w:b w:val="false"/>
          <w:b w:val="false"/>
          <w:sz w:val="22"/>
          <w:szCs w:val="22"/>
          <w:u w:val="none"/>
        </w:rPr>
      </w:pPr>
      <w:r>
        <w:rPr>
          <w:rFonts w:eastAsia="Arial" w:cs="Calibri"/>
          <w:b/>
          <w:bCs/>
          <w:i w:val="false"/>
          <w:iCs w:val="false"/>
          <w:color w:val="000000"/>
          <w:position w:val="0"/>
          <w:sz w:val="22"/>
          <w:sz w:val="22"/>
          <w:szCs w:val="22"/>
          <w:u w:val="none"/>
          <w:vertAlign w:val="baseline"/>
        </w:rPr>
        <w:t xml:space="preserve">6.2. </w:t>
      </w:r>
      <w:r>
        <w:rPr>
          <w:rFonts w:eastAsia="Arial" w:cs="Calibri"/>
          <w:b w:val="false"/>
          <w:bCs w:val="false"/>
          <w:i w:val="false"/>
          <w:iCs w:val="false"/>
          <w:color w:val="000000"/>
          <w:position w:val="0"/>
          <w:sz w:val="22"/>
          <w:sz w:val="22"/>
          <w:szCs w:val="22"/>
          <w:u w:val="none"/>
          <w:vertAlign w:val="baseline"/>
        </w:rPr>
        <w:t>A presente despesa será suportada pelas seguintes rubricas do ano de 2023, cujos elementos são:</w:t>
      </w:r>
    </w:p>
    <w:tbl>
      <w:tblPr>
        <w:tblW w:w="10410" w:type="dxa"/>
        <w:jc w:val="left"/>
        <w:tblInd w:w="55" w:type="dxa"/>
        <w:tblLayout w:type="fixed"/>
        <w:tblCellMar>
          <w:top w:w="55" w:type="dxa"/>
          <w:left w:w="55" w:type="dxa"/>
          <w:bottom w:w="55" w:type="dxa"/>
          <w:right w:w="55" w:type="dxa"/>
        </w:tblCellMar>
      </w:tblPr>
      <w:tblGrid>
        <w:gridCol w:w="10410"/>
      </w:tblGrid>
      <w:tr>
        <w:trPr/>
        <w:tc>
          <w:tcPr>
            <w:tcW w:w="10410"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cs="Arial"/>
                <w:b/>
                <w:b/>
                <w:bCs/>
                <w:color w:val="000000"/>
                <w:sz w:val="22"/>
                <w:szCs w:val="22"/>
              </w:rPr>
            </w:pPr>
            <w:r>
              <w:rPr>
                <w:rFonts w:cs="Arial"/>
                <w:b/>
                <w:bCs/>
                <w:color w:val="000000"/>
                <w:sz w:val="22"/>
                <w:szCs w:val="22"/>
              </w:rPr>
              <w:t>10.04.2088.3.3.90.30.00.00.00.1621 – 819</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cs="Arial"/>
                <w:b/>
                <w:b/>
                <w:bCs/>
                <w:color w:val="000000"/>
                <w:sz w:val="22"/>
                <w:szCs w:val="22"/>
              </w:rPr>
            </w:pPr>
            <w:r>
              <w:rPr>
                <w:rFonts w:cs="Arial"/>
                <w:b/>
                <w:bCs/>
                <w:color w:val="000000"/>
                <w:sz w:val="22"/>
                <w:szCs w:val="22"/>
              </w:rPr>
              <w:t>10.04.2088.3.3.90.30.00.00.00.1621 – 820</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cs="Arial"/>
                <w:b/>
                <w:b/>
                <w:bCs/>
                <w:color w:val="000000"/>
                <w:sz w:val="22"/>
                <w:szCs w:val="22"/>
              </w:rPr>
            </w:pPr>
            <w:r>
              <w:rPr>
                <w:rFonts w:cs="Arial"/>
                <w:b/>
                <w:bCs/>
                <w:color w:val="000000"/>
                <w:sz w:val="22"/>
                <w:szCs w:val="22"/>
              </w:rPr>
              <w:t>10.04.2088.3.3.90.30.00.00.00.1600 – 3610</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cs="Arial"/>
                <w:b/>
                <w:b/>
                <w:bCs/>
                <w:color w:val="000000"/>
                <w:sz w:val="22"/>
                <w:szCs w:val="22"/>
              </w:rPr>
            </w:pPr>
            <w:r>
              <w:rPr>
                <w:rFonts w:eastAsia="Arial" w:cs="Arial"/>
                <w:b/>
                <w:bCs/>
                <w:color w:val="000000"/>
                <w:sz w:val="22"/>
                <w:szCs w:val="22"/>
              </w:rPr>
              <w:t>10.04.2231.3.3.90.30.00.00.00.1600 – 41628</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10.04.2088.3.3.90.30.00.00.00.1621 – 41443</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10.04.2088.4.4.90.52.00.00.00.1601-41423</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10.04.2088.4.4.90.52.00.00.00.1621 – 824</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10.04.2088.4.4.90.52.00.00.00.1621 – 41542</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bCs/>
                <w:color w:val="000000"/>
                <w:sz w:val="22"/>
                <w:szCs w:val="22"/>
              </w:rPr>
            </w:pPr>
            <w:r>
              <w:rPr>
                <w:rFonts w:eastAsia="Arial" w:cs="Arial"/>
                <w:b/>
                <w:bCs/>
                <w:color w:val="000000"/>
                <w:sz w:val="22"/>
                <w:szCs w:val="22"/>
              </w:rPr>
              <w:t>10.04.2231.44.90.52.00.00.00.1601 – 3755</w:t>
            </w:r>
          </w:p>
          <w:p>
            <w:pPr>
              <w:pStyle w:val="Normal"/>
              <w:widowControl w:val="false"/>
              <w:tabs>
                <w:tab w:val="clear" w:pos="720"/>
                <w:tab w:val="left" w:pos="425" w:leader="none"/>
              </w:tabs>
              <w:snapToGrid w:val="false"/>
              <w:spacing w:lineRule="auto" w:line="276" w:before="0" w:after="0"/>
              <w:ind w:left="363" w:right="0" w:hanging="388"/>
              <w:jc w:val="center"/>
              <w:rPr>
                <w:rFonts w:ascii="Calibri" w:hAnsi="Calibri" w:eastAsia="Arial" w:cs="Arial"/>
                <w:b/>
                <w:b/>
                <w:color w:val="000000"/>
                <w:sz w:val="22"/>
                <w:szCs w:val="22"/>
              </w:rPr>
            </w:pPr>
            <w:r>
              <w:rPr>
                <w:rFonts w:eastAsia="Arial" w:cs="Arial"/>
                <w:b/>
                <w:bCs/>
                <w:color w:val="000000"/>
                <w:sz w:val="22"/>
                <w:szCs w:val="22"/>
              </w:rPr>
              <w:t>10.04.2231.44.90.52.00.00.00.1500 - 41607</w:t>
            </w:r>
          </w:p>
        </w:tc>
      </w:tr>
    </w:tbl>
    <w:p>
      <w:pPr>
        <w:pStyle w:val="Normal"/>
        <w:spacing w:lineRule="auto" w:line="276" w:before="0" w:after="0"/>
        <w:jc w:val="both"/>
        <w:rPr>
          <w:rFonts w:ascii="Calibri" w:hAnsi="Calibri"/>
          <w:sz w:val="22"/>
          <w:szCs w:val="22"/>
        </w:rPr>
      </w:pPr>
      <w:r>
        <w:rPr>
          <w:rFonts w:eastAsia="Arial" w:cs="Arial"/>
          <w:b/>
          <w:color w:val="000000"/>
          <w:sz w:val="22"/>
          <w:szCs w:val="22"/>
        </w:rPr>
        <w:tab/>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u w:val="none"/>
        </w:rPr>
        <w:t xml:space="preserve">6.3. </w:t>
      </w:r>
      <w:r>
        <w:rPr>
          <w:rFonts w:cs="Calibri"/>
          <w:b w:val="false"/>
          <w:bCs w:val="false"/>
          <w:color w:val="000000"/>
          <w:sz w:val="22"/>
          <w:szCs w:val="22"/>
          <w:u w:val="none"/>
        </w:rPr>
        <w:t>O CNPJ/MF constante da nota fiscal deverá ser o mesmo indicado na proposta, sob pena de não ser efetuado o pagamento.</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u w:val="none"/>
        </w:rPr>
        <w:t>6.4.</w:t>
      </w:r>
      <w:r>
        <w:rPr>
          <w:rFonts w:cs="Calibri"/>
          <w:b w:val="false"/>
          <w:bCs w:val="false"/>
          <w:color w:val="000000"/>
          <w:sz w:val="22"/>
          <w:szCs w:val="22"/>
          <w:u w:val="none"/>
        </w:rPr>
        <w:t xml:space="preserve"> Nenhum pagamento será efetuado enquanto pendente de liquidação qualquer obrigação financeira que tenha sido imposta à CONTRATADA pela CONTRATANTE, em decorrência de penalidade ou inadimplência, nos termos da legislação vigente.</w:t>
      </w:r>
    </w:p>
    <w:p>
      <w:pPr>
        <w:pStyle w:val="Normal"/>
        <w:tabs>
          <w:tab w:val="clear" w:pos="720"/>
          <w:tab w:val="left" w:pos="1134" w:leader="none"/>
        </w:tabs>
        <w:spacing w:lineRule="auto" w:line="276" w:before="0" w:after="0"/>
        <w:jc w:val="both"/>
        <w:rPr>
          <w:rFonts w:ascii="Calibri" w:hAnsi="Calibri" w:eastAsia="Arial" w:cs="Arial"/>
          <w:b w:val="false"/>
          <w:b w:val="false"/>
          <w:sz w:val="22"/>
          <w:szCs w:val="22"/>
          <w:u w:val="none"/>
        </w:rPr>
      </w:pPr>
      <w:r>
        <w:rPr>
          <w:rFonts w:cs="Calibri"/>
          <w:b/>
          <w:sz w:val="22"/>
          <w:szCs w:val="22"/>
        </w:rPr>
        <w:t xml:space="preserve">6.5. </w:t>
      </w:r>
      <w:r>
        <w:rPr>
          <w:rStyle w:val="LinkdaInternet"/>
          <w:rFonts w:eastAsia="Arial" w:cs="Calibri"/>
          <w:b w:val="false"/>
          <w:bCs/>
          <w:i w:val="false"/>
          <w:caps w:val="false"/>
          <w:smallCaps w:val="false"/>
          <w:strike w:val="false"/>
          <w:dstrike w:val="false"/>
          <w:color w:val="000000"/>
          <w:position w:val="0"/>
          <w:sz w:val="22"/>
          <w:sz w:val="22"/>
          <w:szCs w:val="22"/>
          <w:u w:val="none"/>
          <w:vertAlign w:val="baseline"/>
        </w:rPr>
        <w:t>O pagamento será efetuado no prazo de até 15 (quinze) dias após a liquidação definitiva realizada pelo Departamento de Material, Patrimônio e Documentos.</w:t>
      </w:r>
    </w:p>
    <w:p>
      <w:pPr>
        <w:pStyle w:val="Normal"/>
        <w:widowControl/>
        <w:tabs>
          <w:tab w:val="clear" w:pos="720"/>
          <w:tab w:val="left" w:pos="1134" w:leader="none"/>
        </w:tabs>
        <w:spacing w:lineRule="auto" w:line="276" w:before="0" w:after="0"/>
        <w:ind w:left="0" w:right="0" w:hanging="0"/>
        <w:jc w:val="both"/>
        <w:rPr>
          <w:rFonts w:ascii="Calibri" w:hAnsi="Calibri"/>
          <w:sz w:val="22"/>
          <w:szCs w:val="22"/>
        </w:rPr>
      </w:pPr>
      <w:r>
        <w:rPr>
          <w:rStyle w:val="LinkdaInternet"/>
          <w:rFonts w:eastAsia="Arial" w:cs="Calibri"/>
          <w:b/>
          <w:bCs/>
          <w:i w:val="false"/>
          <w:caps w:val="false"/>
          <w:smallCaps w:val="false"/>
          <w:strike w:val="false"/>
          <w:dstrike w:val="false"/>
          <w:color w:val="000000"/>
          <w:position w:val="0"/>
          <w:sz w:val="22"/>
          <w:sz w:val="22"/>
          <w:szCs w:val="22"/>
          <w:u w:val="none"/>
          <w:vertAlign w:val="baseline"/>
        </w:rPr>
        <w:t xml:space="preserve">6.6. </w:t>
      </w:r>
      <w:r>
        <w:rPr>
          <w:rStyle w:val="LinkdaInternet"/>
          <w:rFonts w:eastAsia="Arial" w:cs="Calibri"/>
          <w:b w:val="false"/>
          <w:bCs w:val="false"/>
          <w:i w:val="false"/>
          <w:caps w:val="false"/>
          <w:smallCaps w:val="false"/>
          <w:strike w:val="false"/>
          <w:dstrike w:val="false"/>
          <w:color w:val="000000"/>
          <w:position w:val="0"/>
          <w:sz w:val="22"/>
          <w:sz w:val="22"/>
          <w:szCs w:val="22"/>
          <w:u w:val="none"/>
          <w:vertAlign w:val="baseline"/>
        </w:rPr>
        <w:t>A cada procedimento de pagamento será verificada a regularidade fiscal e trabalhista da CONTRATADA, mediante emissão das certidões negativas de débitos (ou positivas com efeitos de negativa) junto à Receita Federal, às Fazendas Públicas Estadual e Municipal do domicílio ou sede da licitante, à Fazenda Pública Estadual do Rio Grande do Sul (caso a empresa esteja sediada em outro Estado da Federação), além da Certidão Negativa de Débitos Trabalhistas, emitida pelo Tribunal Superior do Trabalho, e do Certificado de Regularidade do FGTS, emitido pela Caixa Econômica Federal.</w:t>
      </w:r>
    </w:p>
    <w:p>
      <w:pPr>
        <w:pStyle w:val="Normal"/>
        <w:widowControl/>
        <w:tabs>
          <w:tab w:val="clear" w:pos="720"/>
          <w:tab w:val="left" w:pos="1134" w:leader="none"/>
        </w:tabs>
        <w:spacing w:lineRule="auto" w:line="276" w:before="0" w:after="0"/>
        <w:ind w:left="0" w:right="0" w:hanging="0"/>
        <w:jc w:val="both"/>
        <w:rPr>
          <w:rFonts w:ascii="Calibri" w:hAnsi="Calibri"/>
          <w:sz w:val="22"/>
          <w:szCs w:val="22"/>
        </w:rPr>
      </w:pPr>
      <w:r>
        <w:rPr>
          <w:rStyle w:val="LinkdaInternet"/>
          <w:rFonts w:eastAsia="Arial" w:cs="Calibri"/>
          <w:b/>
          <w:bCs w:val="false"/>
          <w:i w:val="false"/>
          <w:caps w:val="false"/>
          <w:smallCaps w:val="false"/>
          <w:strike w:val="false"/>
          <w:dstrike w:val="false"/>
          <w:color w:val="000000"/>
          <w:position w:val="0"/>
          <w:sz w:val="22"/>
          <w:sz w:val="22"/>
          <w:szCs w:val="22"/>
          <w:u w:val="none"/>
          <w:vertAlign w:val="baseline"/>
        </w:rPr>
        <w:t>6.7.</w:t>
      </w:r>
      <w:r>
        <w:rPr>
          <w:rStyle w:val="LinkdaInternet"/>
          <w:rFonts w:eastAsia="Arial" w:cs="Calibri"/>
          <w:b w:val="false"/>
          <w:bCs w:val="false"/>
          <w:i w:val="false"/>
          <w:caps w:val="false"/>
          <w:smallCaps w:val="false"/>
          <w:strike w:val="false"/>
          <w:dstrike w:val="false"/>
          <w:color w:val="000000"/>
          <w:position w:val="0"/>
          <w:sz w:val="22"/>
          <w:sz w:val="22"/>
          <w:szCs w:val="22"/>
          <w:u w:val="none"/>
          <w:vertAlign w:val="baseline"/>
        </w:rPr>
        <w:t xml:space="preserve"> Ocorrendo atraso no pagamento, os valores serão corrigidos monetariamente pelo IPCA do período, ou outro índice que vier a substituí-lo, e a Administração compensará a contratada com juros de 0,5% ao mês, </w:t>
      </w:r>
      <w:r>
        <w:rPr>
          <w:rStyle w:val="LinkdaInternet"/>
          <w:rFonts w:eastAsia="Arial" w:cs="Calibri"/>
          <w:b w:val="false"/>
          <w:bCs w:val="false"/>
          <w:i/>
          <w:caps w:val="false"/>
          <w:smallCaps w:val="false"/>
          <w:strike w:val="false"/>
          <w:dstrike w:val="false"/>
          <w:color w:val="000000"/>
          <w:position w:val="0"/>
          <w:sz w:val="22"/>
          <w:sz w:val="22"/>
          <w:szCs w:val="22"/>
          <w:u w:val="none"/>
          <w:vertAlign w:val="baseline"/>
        </w:rPr>
        <w:t>pro rata</w:t>
      </w:r>
      <w:r>
        <w:rPr>
          <w:rStyle w:val="LinkdaInternet"/>
          <w:rFonts w:eastAsia="Arial" w:cs="Calibri"/>
          <w:b w:val="false"/>
          <w:bCs w:val="false"/>
          <w:i w:val="false"/>
          <w:caps w:val="false"/>
          <w:smallCaps w:val="false"/>
          <w:strike w:val="false"/>
          <w:dstrike w:val="false"/>
          <w:color w:val="000000"/>
          <w:position w:val="0"/>
          <w:sz w:val="22"/>
          <w:sz w:val="22"/>
          <w:szCs w:val="22"/>
          <w:u w:val="none"/>
          <w:vertAlign w:val="baseline"/>
        </w:rPr>
        <w:t>.</w:t>
      </w:r>
    </w:p>
    <w:p>
      <w:pPr>
        <w:pStyle w:val="Normal"/>
        <w:tabs>
          <w:tab w:val="clear" w:pos="720"/>
          <w:tab w:val="left" w:pos="1134" w:leader="none"/>
        </w:tabs>
        <w:spacing w:lineRule="auto" w:line="276" w:before="0" w:after="0"/>
        <w:jc w:val="both"/>
        <w:rPr>
          <w:rFonts w:ascii="Calibri" w:hAnsi="Calibri" w:eastAsia="Arial" w:cs="Arial"/>
          <w:b w:val="false"/>
          <w:b w:val="false"/>
          <w:sz w:val="22"/>
          <w:szCs w:val="22"/>
          <w:u w:val="none"/>
        </w:rPr>
      </w:pPr>
      <w:r>
        <w:rPr>
          <w:rFonts w:eastAsia="Arial" w:cs="Calibri"/>
          <w:b/>
          <w:bCs/>
          <w:i w:val="false"/>
          <w:caps w:val="false"/>
          <w:smallCaps w:val="false"/>
          <w:strike w:val="false"/>
          <w:dstrike w:val="false"/>
          <w:color w:val="000000"/>
          <w:position w:val="0"/>
          <w:sz w:val="22"/>
          <w:sz w:val="22"/>
          <w:szCs w:val="22"/>
          <w:u w:val="none"/>
          <w:vertAlign w:val="baseline"/>
          <w:lang w:val="pt-BR" w:eastAsia="zh-CN" w:bidi="ar-SA"/>
        </w:rPr>
        <w:t>6</w:t>
      </w:r>
      <w:r>
        <w:rPr>
          <w:rFonts w:eastAsia="Arial" w:cs="Calibri"/>
          <w:b/>
          <w:bCs/>
          <w:i w:val="false"/>
          <w:caps w:val="false"/>
          <w:smallCaps w:val="false"/>
          <w:strike w:val="false"/>
          <w:dstrike w:val="false"/>
          <w:color w:val="000000"/>
          <w:position w:val="0"/>
          <w:sz w:val="22"/>
          <w:sz w:val="22"/>
          <w:szCs w:val="22"/>
          <w:u w:val="none"/>
          <w:vertAlign w:val="baseline"/>
        </w:rPr>
        <w:t>.8.</w:t>
      </w:r>
      <w:r>
        <w:rPr>
          <w:rFonts w:eastAsia="Arial" w:cs="Calibri"/>
          <w:b w:val="false"/>
          <w:bCs w:val="false"/>
          <w:i w:val="false"/>
          <w:caps w:val="false"/>
          <w:smallCaps w:val="false"/>
          <w:strike w:val="false"/>
          <w:dstrike w:val="false"/>
          <w:color w:val="000000"/>
          <w:position w:val="0"/>
          <w:sz w:val="22"/>
          <w:sz w:val="22"/>
          <w:szCs w:val="22"/>
          <w:u w:val="none"/>
          <w:vertAlign w:val="baseline"/>
        </w:rPr>
        <w:t xml:space="preserve"> O pagamento deverá observar o Decreto Municipal nº 19.630/2022, publicado no Diário Oficial do Município de São Borja, na data de 27 de setembro de 2022. link: </w:t>
      </w:r>
      <w:hyperlink r:id="rId12">
        <w:r>
          <w:rPr>
            <w:rStyle w:val="LinkdaInternet"/>
            <w:rFonts w:eastAsia="Arial" w:cs="Calibri"/>
            <w:b w:val="false"/>
            <w:bCs/>
            <w:i w:val="false"/>
            <w:caps w:val="false"/>
            <w:smallCaps w:val="false"/>
            <w:strike w:val="false"/>
            <w:dstrike w:val="false"/>
            <w:position w:val="0"/>
            <w:sz w:val="22"/>
            <w:sz w:val="22"/>
            <w:szCs w:val="22"/>
            <w:vertAlign w:val="baseline"/>
          </w:rPr>
          <w:t>http://www.saoborja.rs.gov.br/images/DOESB/2022/Setembro/doesb27_09_2022.pdf</w:t>
        </w:r>
      </w:hyperlink>
      <w:r>
        <w:rPr>
          <w:rStyle w:val="LinkdaInternet"/>
          <w:rFonts w:eastAsia="Arial" w:cs="Calibri"/>
          <w:b w:val="false"/>
          <w:bCs/>
          <w:i w:val="false"/>
          <w:caps w:val="false"/>
          <w:smallCaps w:val="false"/>
          <w:strike w:val="false"/>
          <w:dstrike w:val="false"/>
          <w:position w:val="0"/>
          <w:sz w:val="22"/>
          <w:sz w:val="22"/>
          <w:szCs w:val="22"/>
          <w:vertAlign w:val="baseline"/>
        </w:rPr>
        <w:t>.</w:t>
      </w:r>
    </w:p>
    <w:p>
      <w:pPr>
        <w:pStyle w:val="Normal"/>
        <w:widowControl/>
        <w:tabs>
          <w:tab w:val="clear" w:pos="720"/>
          <w:tab w:val="left" w:pos="1134" w:leader="none"/>
        </w:tabs>
        <w:spacing w:lineRule="auto" w:line="276" w:before="0" w:after="0"/>
        <w:ind w:left="0" w:right="0" w:hanging="0"/>
        <w:jc w:val="both"/>
        <w:rPr>
          <w:rStyle w:val="LinkdaInternet"/>
          <w:rFonts w:ascii="Calibri" w:hAnsi="Calibri"/>
          <w:sz w:val="22"/>
          <w:szCs w:val="22"/>
        </w:rPr>
      </w:pPr>
      <w:r>
        <w:rPr>
          <w:sz w:val="22"/>
          <w:szCs w:val="22"/>
        </w:rPr>
      </w:r>
    </w:p>
    <w:p>
      <w:pPr>
        <w:pStyle w:val="Normal"/>
        <w:spacing w:lineRule="auto" w:line="276" w:before="0" w:after="0"/>
        <w:jc w:val="both"/>
        <w:rPr>
          <w:rFonts w:ascii="Calibri" w:hAnsi="Calibri"/>
          <w:sz w:val="22"/>
          <w:szCs w:val="22"/>
        </w:rPr>
      </w:pPr>
      <w:r>
        <w:rPr>
          <w:rFonts w:eastAsia="Arial" w:cs="Arial"/>
          <w:b/>
          <w:bCs/>
          <w:color w:val="000000"/>
          <w:sz w:val="22"/>
          <w:szCs w:val="22"/>
          <w:u w:val="single"/>
        </w:rPr>
        <w:t>CLÁUSULA SÉTIMA – Da Entrega</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shd w:fill="auto" w:val="clear"/>
        </w:rPr>
        <w:t>7.1.</w:t>
      </w:r>
      <w:r>
        <w:rPr>
          <w:rFonts w:cs="Calibri"/>
          <w:color w:val="000000"/>
          <w:sz w:val="22"/>
          <w:szCs w:val="22"/>
          <w:shd w:fill="auto" w:val="clear"/>
        </w:rPr>
        <w:t xml:space="preserve"> O prazo de entrega é no máximo de </w:t>
      </w:r>
      <w:r>
        <w:rPr>
          <w:rFonts w:eastAsia="Arial" w:cs="Arial"/>
          <w:b/>
          <w:bCs/>
          <w:color w:val="000000"/>
          <w:sz w:val="22"/>
          <w:szCs w:val="22"/>
          <w:shd w:fill="auto" w:val="clear"/>
        </w:rPr>
        <w:t xml:space="preserve"> 30 (trinta) dias úteis</w:t>
      </w:r>
      <w:r>
        <w:rPr>
          <w:rFonts w:cs="Calibri"/>
          <w:color w:val="000000"/>
          <w:sz w:val="22"/>
          <w:szCs w:val="22"/>
          <w:shd w:fill="auto" w:val="clear"/>
        </w:rPr>
        <w:t>, a contar do recebimento da ordem de compra.</w:t>
      </w:r>
    </w:p>
    <w:p>
      <w:pPr>
        <w:pStyle w:val="Normal"/>
        <w:tabs>
          <w:tab w:val="clear" w:pos="720"/>
          <w:tab w:val="left" w:pos="1134" w:leader="none"/>
        </w:tabs>
        <w:spacing w:lineRule="auto" w:line="276" w:before="0" w:after="0"/>
        <w:jc w:val="both"/>
        <w:rPr>
          <w:u w:val="none"/>
        </w:rPr>
      </w:pPr>
      <w:r>
        <w:rPr>
          <w:rFonts w:eastAsia="Times New Roman" w:cs="Calibri"/>
          <w:b/>
          <w:bCs/>
          <w:color w:val="auto"/>
          <w:sz w:val="22"/>
          <w:szCs w:val="22"/>
          <w:u w:val="none"/>
          <w:lang w:val="pt-BR" w:eastAsia="zh-CN" w:bidi="ar-SA"/>
        </w:rPr>
        <w:t xml:space="preserve">7.1.1. </w:t>
      </w:r>
      <w:r>
        <w:rPr>
          <w:rFonts w:eastAsia="Times New Roman" w:cs="Calibri"/>
          <w:b w:val="false"/>
          <w:bCs w:val="false"/>
          <w:color w:val="auto"/>
          <w:sz w:val="22"/>
          <w:szCs w:val="22"/>
          <w:u w:val="none"/>
          <w:lang w:val="pt-BR" w:eastAsia="zh-CN" w:bidi="ar-SA"/>
        </w:rPr>
        <w:t>A empresa deverá fornecer número de telefone e endereço de e-mail atualizados para canal de comunicação entre as partes.</w:t>
      </w:r>
    </w:p>
    <w:p>
      <w:pPr>
        <w:pStyle w:val="Normal"/>
        <w:tabs>
          <w:tab w:val="clear" w:pos="720"/>
          <w:tab w:val="left" w:pos="1134" w:leader="none"/>
        </w:tabs>
        <w:spacing w:lineRule="auto" w:line="276" w:before="0" w:after="0"/>
        <w:jc w:val="both"/>
        <w:rPr>
          <w:color w:val="000000"/>
        </w:rPr>
      </w:pPr>
      <w:r>
        <w:rPr>
          <w:rFonts w:eastAsia="Arial" w:cs="Arial"/>
          <w:b/>
          <w:color w:val="000000"/>
          <w:sz w:val="22"/>
          <w:szCs w:val="22"/>
        </w:rPr>
        <w:t xml:space="preserve">17.2. </w:t>
      </w:r>
      <w:r>
        <w:rPr>
          <w:rFonts w:eastAsia="Arial" w:cs="Arial"/>
          <w:color w:val="000000"/>
          <w:sz w:val="22"/>
          <w:szCs w:val="22"/>
        </w:rPr>
        <w:t xml:space="preserve">Os materiais deverão ser entregues no Departamento de Material, Patrimônio e Documentos, sito na Rua João José de Oliveira Freitas, nº 479, Vila Cabeleira, São Borja/RS, CEP 97670-000 no horário das 07h às 13h </w:t>
      </w:r>
      <w:r>
        <w:rPr>
          <w:rFonts w:eastAsia="Arial" w:cs="Arial"/>
          <w:b w:val="false"/>
          <w:bCs w:val="false"/>
          <w:color w:val="000000"/>
          <w:sz w:val="22"/>
          <w:szCs w:val="22"/>
          <w:u w:val="none"/>
        </w:rPr>
        <w:t>e das 14h às 16h</w:t>
      </w:r>
      <w:r>
        <w:rPr>
          <w:rFonts w:eastAsia="Arial" w:cs="Arial"/>
          <w:color w:val="000000"/>
          <w:sz w:val="22"/>
          <w:szCs w:val="22"/>
        </w:rPr>
        <w:t>, em dias úteis,</w:t>
      </w:r>
      <w:r>
        <w:rPr>
          <w:rFonts w:eastAsia="Arial" w:cs="Calibri"/>
          <w:b w:val="false"/>
          <w:bCs w:val="false"/>
          <w:color w:val="000000"/>
          <w:sz w:val="22"/>
          <w:szCs w:val="22"/>
          <w:u w:val="none"/>
        </w:rPr>
        <w:t xml:space="preserve"> telefone: (55) 3431-1105, e-mail: </w:t>
      </w:r>
      <w:hyperlink r:id="rId13">
        <w:r>
          <w:rPr>
            <w:rStyle w:val="LinkdaInternet"/>
            <w:rFonts w:eastAsia="Arial" w:cs="Calibri"/>
            <w:b w:val="false"/>
            <w:bCs w:val="false"/>
            <w:color w:val="000000"/>
            <w:sz w:val="22"/>
            <w:szCs w:val="22"/>
          </w:rPr>
          <w:t>dmpd@saoborja.rs.gov.br</w:t>
        </w:r>
      </w:hyperlink>
      <w:r>
        <w:rPr>
          <w:rStyle w:val="LinkdaInternet"/>
          <w:rFonts w:eastAsia="Arial" w:cs="Calibri"/>
          <w:b w:val="false"/>
          <w:bCs w:val="false"/>
          <w:color w:val="000000"/>
          <w:sz w:val="22"/>
          <w:szCs w:val="22"/>
        </w:rPr>
        <w:t>.</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bCs w:val="false"/>
          <w:color w:val="000000"/>
          <w:sz w:val="22"/>
          <w:szCs w:val="22"/>
          <w:u w:val="none"/>
          <w:lang w:val="pt-BR" w:eastAsia="zh-CN" w:bidi="ar-SA"/>
        </w:rPr>
        <w:t xml:space="preserve">7.3. </w:t>
      </w:r>
      <w:r>
        <w:rPr>
          <w:rStyle w:val="LinkdaInternet"/>
          <w:rFonts w:eastAsia="Arial" w:cs="Arial"/>
          <w:b w:val="false"/>
          <w:bCs w:val="false"/>
          <w:color w:val="000000"/>
          <w:sz w:val="22"/>
          <w:szCs w:val="22"/>
          <w:u w:val="none"/>
        </w:rPr>
        <w:t>Os produtos a serem entregues, quando da contratação, deverão corresponder às especificações do edital e da proposta, no que tange às suas características e padrão de qualidade, sob pena de rescisão contratual e penalidades cabíveis;</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bCs w:val="false"/>
          <w:color w:val="000000"/>
          <w:sz w:val="22"/>
          <w:szCs w:val="22"/>
          <w:lang w:val="pt-BR" w:eastAsia="zh-CN" w:bidi="ar-SA"/>
        </w:rPr>
        <w:t xml:space="preserve">7.3.1. </w:t>
      </w:r>
      <w:r>
        <w:rPr>
          <w:rFonts w:eastAsia="Arial" w:cs="Arial"/>
          <w:b w:val="false"/>
          <w:bCs w:val="false"/>
          <w:color w:val="000000"/>
          <w:sz w:val="22"/>
          <w:szCs w:val="22"/>
          <w:shd w:fill="auto" w:val="clear"/>
          <w:lang w:val="pt-BR" w:eastAsia="zh-CN" w:bidi="ar-SA"/>
        </w:rPr>
        <w:t>Os produtos entregues que apresentarem defeito deverão ser substituídos em até 30 (trinta) dias, por outro de igual modelo ou superior, mantendo, no mínimo, as mesmas características dos originalmente fornecidos, inclusive mantendo o preço.</w:t>
      </w:r>
    </w:p>
    <w:p>
      <w:pPr>
        <w:pStyle w:val="Normal"/>
        <w:spacing w:lineRule="auto" w:line="276" w:before="0" w:after="0"/>
        <w:jc w:val="both"/>
        <w:rPr>
          <w:rFonts w:ascii="Calibri" w:hAnsi="Calibri"/>
          <w:sz w:val="22"/>
          <w:szCs w:val="22"/>
        </w:rPr>
      </w:pPr>
      <w:r>
        <w:rPr>
          <w:rFonts w:eastAsia="Arial" w:cs="Arial"/>
          <w:b/>
          <w:color w:val="000000"/>
          <w:sz w:val="22"/>
          <w:szCs w:val="22"/>
        </w:rPr>
        <w:t xml:space="preserve">7.4. </w:t>
      </w:r>
      <w:r>
        <w:rPr>
          <w:rFonts w:eastAsia="Arial" w:cs="Arial"/>
          <w:b w:val="false"/>
          <w:color w:val="000000"/>
          <w:sz w:val="22"/>
          <w:szCs w:val="22"/>
        </w:rPr>
        <w:t>Por ocasião da execução, caso seja detectado que o objeto não atendem às especificações licitadas e proposta, poderá o CONTRATANTE rejeitá-lo, obrigando-se a CONTRATADA a providenciar a substituição do bem não aceito, no prazo máximo de 05 (cinco) dias úteis, garantindo-se ao CONTRATANTE as faculdades previstas no Código de Defesa do Consumidor.</w:t>
      </w:r>
    </w:p>
    <w:p>
      <w:pPr>
        <w:pStyle w:val="Normal"/>
        <w:spacing w:lineRule="auto" w:line="276" w:before="0" w:after="0"/>
        <w:jc w:val="both"/>
        <w:rPr>
          <w:rFonts w:ascii="Calibri" w:hAnsi="Calibri"/>
          <w:sz w:val="22"/>
          <w:szCs w:val="22"/>
        </w:rPr>
      </w:pPr>
      <w:r>
        <w:rPr>
          <w:rFonts w:eastAsia="Arial" w:cs="Arial"/>
          <w:b/>
          <w:bCs/>
          <w:color w:val="000000"/>
          <w:sz w:val="22"/>
          <w:szCs w:val="22"/>
        </w:rPr>
        <w:t>7.5</w:t>
      </w:r>
      <w:r>
        <w:rPr>
          <w:rFonts w:eastAsia="Arial" w:cs="Arial"/>
          <w:b/>
          <w:color w:val="000000"/>
          <w:sz w:val="22"/>
          <w:szCs w:val="22"/>
        </w:rPr>
        <w:t xml:space="preserve">. </w:t>
      </w:r>
      <w:r>
        <w:rPr>
          <w:rFonts w:eastAsia="Arial" w:cs="Arial"/>
          <w:b w:val="false"/>
          <w:color w:val="000000"/>
          <w:sz w:val="22"/>
          <w:szCs w:val="22"/>
        </w:rPr>
        <w:t>É vedada à CONTRATADA condicionar uma quantidade mínima de pedidos para providenciar a execução do objeto contratado.</w:t>
      </w:r>
    </w:p>
    <w:p>
      <w:pPr>
        <w:pStyle w:val="Normal"/>
        <w:spacing w:lineRule="auto" w:line="276" w:before="0" w:after="0"/>
        <w:jc w:val="both"/>
        <w:rPr>
          <w:rFonts w:ascii="Calibri" w:hAnsi="Calibri"/>
          <w:sz w:val="22"/>
          <w:szCs w:val="22"/>
        </w:rPr>
      </w:pPr>
      <w:r>
        <w:rPr>
          <w:rFonts w:eastAsia="Arial" w:cs="Arial"/>
          <w:b/>
          <w:color w:val="000000"/>
          <w:sz w:val="22"/>
          <w:szCs w:val="22"/>
        </w:rPr>
        <w:t xml:space="preserve">7.6. </w:t>
      </w:r>
      <w:r>
        <w:rPr>
          <w:rFonts w:eastAsia="Arial" w:cs="Arial"/>
          <w:b w:val="false"/>
          <w:color w:val="000000"/>
          <w:sz w:val="22"/>
          <w:szCs w:val="22"/>
        </w:rPr>
        <w:t>A CONTRATADA deverá enviar o objeto contratado, solicitado pelo CONTRATANTE de forma imediata, independente da quantidade solicitada sob pena de incorrer as penalidades previstas na Cláusula Oitava.</w:t>
      </w:r>
    </w:p>
    <w:p>
      <w:pPr>
        <w:pStyle w:val="Normal"/>
        <w:tabs>
          <w:tab w:val="clear" w:pos="720"/>
          <w:tab w:val="left" w:pos="1134" w:leader="none"/>
        </w:tabs>
        <w:spacing w:lineRule="auto" w:line="276" w:before="0" w:after="0"/>
        <w:jc w:val="both"/>
        <w:rPr>
          <w:color w:val="000000"/>
        </w:rPr>
      </w:pPr>
      <w:r>
        <w:rPr>
          <w:rFonts w:eastAsia="Arial" w:cs="Arial"/>
          <w:b/>
          <w:color w:val="000000"/>
          <w:sz w:val="22"/>
          <w:szCs w:val="22"/>
        </w:rPr>
        <w:t xml:space="preserve">7.7. </w:t>
      </w:r>
      <w:r>
        <w:rPr>
          <w:rFonts w:eastAsia="Arial" w:cs="Arial"/>
          <w:b w:val="false"/>
          <w:color w:val="000000"/>
          <w:sz w:val="22"/>
          <w:szCs w:val="22"/>
        </w:rPr>
        <w:t>O material a ser entregue deverá ser adequadamente acondicionado, de forma a permitir a completa preservação do mesmo e sua segurança durante o transporte.</w:t>
      </w:r>
    </w:p>
    <w:p>
      <w:pPr>
        <w:pStyle w:val="Normal"/>
        <w:spacing w:lineRule="auto" w:line="276" w:before="0" w:after="0"/>
        <w:jc w:val="both"/>
        <w:rPr>
          <w:rFonts w:ascii="Calibri" w:hAnsi="Calibri"/>
          <w:sz w:val="22"/>
          <w:szCs w:val="22"/>
        </w:rPr>
      </w:pPr>
      <w:r>
        <w:rPr>
          <w:rFonts w:cs="Arial"/>
          <w:b/>
          <w:bCs/>
          <w:color w:val="000000"/>
          <w:sz w:val="22"/>
          <w:szCs w:val="22"/>
          <w:u w:val="none"/>
        </w:rPr>
        <w:t xml:space="preserve">7.8. </w:t>
      </w:r>
      <w:r>
        <w:rPr>
          <w:rFonts w:cs="Arial"/>
          <w:b w:val="false"/>
          <w:bCs w:val="false"/>
          <w:color w:val="000000"/>
          <w:sz w:val="22"/>
          <w:szCs w:val="22"/>
          <w:u w:val="none"/>
        </w:rPr>
        <w:t>O recebimento do objeto desta licitação obedecerá ao disposto no art. 73, inc. II, da Lei nº 8.666/93:</w:t>
      </w:r>
    </w:p>
    <w:p>
      <w:pPr>
        <w:pStyle w:val="Normal"/>
        <w:spacing w:lineRule="auto" w:line="276" w:before="0" w:after="0"/>
        <w:jc w:val="both"/>
        <w:rPr>
          <w:rFonts w:ascii="Calibri" w:hAnsi="Calibri"/>
          <w:sz w:val="22"/>
          <w:szCs w:val="22"/>
        </w:rPr>
      </w:pPr>
      <w:r>
        <w:rPr>
          <w:rFonts w:cs="Arial"/>
          <w:b/>
          <w:bCs/>
          <w:color w:val="000000"/>
          <w:sz w:val="22"/>
          <w:szCs w:val="22"/>
          <w:u w:val="none"/>
        </w:rPr>
        <w:t xml:space="preserve">7.8.1. </w:t>
      </w:r>
      <w:r>
        <w:rPr>
          <w:rFonts w:cs="Arial"/>
          <w:b w:val="false"/>
          <w:bCs w:val="false"/>
          <w:color w:val="000000"/>
          <w:sz w:val="22"/>
          <w:szCs w:val="22"/>
          <w:u w:val="none"/>
        </w:rPr>
        <w:t xml:space="preserve">provisoriamente, contados da data da entrega do objeto; </w:t>
      </w:r>
    </w:p>
    <w:p>
      <w:pPr>
        <w:pStyle w:val="Normal"/>
        <w:spacing w:lineRule="auto" w:line="276" w:before="0" w:after="0"/>
        <w:jc w:val="both"/>
        <w:rPr>
          <w:rFonts w:ascii="Calibri" w:hAnsi="Calibri"/>
          <w:sz w:val="22"/>
          <w:szCs w:val="22"/>
        </w:rPr>
      </w:pPr>
      <w:r>
        <w:rPr>
          <w:rFonts w:cs="Arial"/>
          <w:b/>
          <w:bCs/>
          <w:color w:val="000000"/>
          <w:sz w:val="22"/>
          <w:szCs w:val="22"/>
          <w:u w:val="none"/>
        </w:rPr>
        <w:t>7.8.2.</w:t>
      </w:r>
      <w:r>
        <w:rPr>
          <w:rFonts w:cs="Arial"/>
          <w:b w:val="false"/>
          <w:bCs w:val="false"/>
          <w:color w:val="000000"/>
          <w:sz w:val="22"/>
          <w:szCs w:val="22"/>
          <w:u w:val="none"/>
        </w:rPr>
        <w:t xml:space="preserve"> definitivamente, dentro do prazo de até 10 (dez) dias, contados do recebimento provisório. O recebimento definitivo do objeto se dará depois da:</w:t>
      </w:r>
    </w:p>
    <w:p>
      <w:pPr>
        <w:pStyle w:val="Normal"/>
        <w:spacing w:lineRule="auto" w:line="276" w:before="0" w:after="0"/>
        <w:jc w:val="both"/>
        <w:rPr>
          <w:rFonts w:ascii="Calibri" w:hAnsi="Calibri"/>
          <w:sz w:val="22"/>
          <w:szCs w:val="22"/>
        </w:rPr>
      </w:pPr>
      <w:r>
        <w:rPr>
          <w:rFonts w:cs="Arial"/>
          <w:b/>
          <w:bCs/>
          <w:color w:val="000000"/>
          <w:sz w:val="22"/>
          <w:szCs w:val="22"/>
          <w:u w:val="none"/>
        </w:rPr>
        <w:t>a)</w:t>
      </w:r>
      <w:r>
        <w:rPr>
          <w:rFonts w:cs="Arial"/>
          <w:b w:val="false"/>
          <w:bCs w:val="false"/>
          <w:color w:val="000000"/>
          <w:sz w:val="22"/>
          <w:szCs w:val="22"/>
          <w:u w:val="none"/>
        </w:rPr>
        <w:t xml:space="preserve"> Verificação física dos bens para constatar a sua integridade; </w:t>
      </w:r>
    </w:p>
    <w:p>
      <w:pPr>
        <w:pStyle w:val="Normal"/>
        <w:widowControl/>
        <w:tabs>
          <w:tab w:val="clear" w:pos="720"/>
          <w:tab w:val="left" w:pos="1134" w:leader="none"/>
        </w:tabs>
        <w:spacing w:lineRule="auto" w:line="276" w:before="0" w:after="0"/>
        <w:ind w:left="0" w:right="11" w:hanging="0"/>
        <w:jc w:val="both"/>
        <w:rPr>
          <w:rFonts w:ascii="Calibri" w:hAnsi="Calibri"/>
          <w:color w:val="000000"/>
          <w:sz w:val="22"/>
          <w:szCs w:val="22"/>
        </w:rPr>
      </w:pPr>
      <w:r>
        <w:rPr>
          <w:rFonts w:eastAsia="Arial" w:cs="Arial"/>
          <w:b/>
          <w:bCs/>
          <w:i w:val="false"/>
          <w:caps w:val="false"/>
          <w:smallCaps w:val="false"/>
          <w:strike w:val="false"/>
          <w:dstrike w:val="false"/>
          <w:color w:val="000000"/>
          <w:position w:val="0"/>
          <w:sz w:val="22"/>
          <w:sz w:val="22"/>
          <w:szCs w:val="22"/>
          <w:u w:val="none"/>
          <w:vertAlign w:val="baseline"/>
        </w:rPr>
        <w:t>b)</w:t>
      </w:r>
      <w:r>
        <w:rPr>
          <w:rFonts w:eastAsia="Arial" w:cs="Arial"/>
          <w:b w:val="false"/>
          <w:bCs w:val="false"/>
          <w:i w:val="false"/>
          <w:caps w:val="false"/>
          <w:smallCaps w:val="false"/>
          <w:strike w:val="false"/>
          <w:dstrike w:val="false"/>
          <w:color w:val="000000"/>
          <w:position w:val="0"/>
          <w:sz w:val="22"/>
          <w:sz w:val="22"/>
          <w:szCs w:val="22"/>
          <w:u w:val="none"/>
          <w:vertAlign w:val="baseline"/>
        </w:rPr>
        <w:t xml:space="preserve"> Verificação da conformidade com as quantidades e especificações constantes do edital e da proposta da CONTRATADA.</w:t>
      </w:r>
    </w:p>
    <w:p>
      <w:pPr>
        <w:pStyle w:val="Normal"/>
        <w:tabs>
          <w:tab w:val="clear" w:pos="720"/>
          <w:tab w:val="left" w:pos="1134" w:leader="none"/>
        </w:tabs>
        <w:spacing w:lineRule="auto" w:line="276" w:before="0" w:after="0"/>
        <w:jc w:val="both"/>
        <w:rPr>
          <w:rFonts w:ascii="Calibri" w:hAnsi="Calibri"/>
          <w:sz w:val="22"/>
          <w:szCs w:val="22"/>
        </w:rPr>
      </w:pPr>
      <w:r>
        <w:rPr>
          <w:rFonts w:eastAsia="Arial" w:cs="Arial"/>
          <w:b/>
          <w:bCs w:val="false"/>
          <w:color w:val="000000"/>
          <w:sz w:val="22"/>
          <w:szCs w:val="22"/>
        </w:rPr>
        <w:t>7.9.</w:t>
      </w:r>
      <w:r>
        <w:rPr>
          <w:rFonts w:eastAsia="Arial" w:cs="Arial"/>
          <w:b w:val="false"/>
          <w:bCs w:val="false"/>
          <w:color w:val="000000"/>
          <w:sz w:val="22"/>
          <w:szCs w:val="22"/>
        </w:rPr>
        <w:t xml:space="preserve"> A nota fiscal/fatura deverá, obrigatoriamente, ser entregue junto com o seu objeto.</w:t>
      </w:r>
    </w:p>
    <w:p>
      <w:pPr>
        <w:pStyle w:val="Normal"/>
        <w:spacing w:lineRule="auto" w:line="276" w:before="0" w:after="0"/>
        <w:jc w:val="both"/>
        <w:rPr>
          <w:rFonts w:ascii="Calibri" w:hAnsi="Calibri"/>
          <w:sz w:val="22"/>
          <w:szCs w:val="22"/>
        </w:rPr>
      </w:pPr>
      <w:r>
        <w:rPr>
          <w:sz w:val="22"/>
          <w:szCs w:val="22"/>
        </w:rPr>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single"/>
        </w:rPr>
        <w:t xml:space="preserve">CLÁUSULA </w:t>
      </w:r>
      <w:r>
        <w:rPr>
          <w:rFonts w:eastAsia="Times New Roman" w:cs="Calibri"/>
          <w:b/>
          <w:bCs/>
          <w:color w:val="000000"/>
          <w:sz w:val="22"/>
          <w:szCs w:val="22"/>
          <w:u w:val="single"/>
          <w:lang w:val="pt-BR" w:eastAsia="zh-CN" w:bidi="ar-SA"/>
        </w:rPr>
        <w:t>OITAVA</w:t>
      </w:r>
      <w:r>
        <w:rPr>
          <w:rFonts w:cs="Calibri"/>
          <w:b/>
          <w:bCs/>
          <w:color w:val="000000"/>
          <w:sz w:val="22"/>
          <w:szCs w:val="22"/>
          <w:u w:val="single"/>
        </w:rPr>
        <w:t xml:space="preserve"> – Do Registro de Preço</w:t>
      </w:r>
    </w:p>
    <w:p>
      <w:pPr>
        <w:pStyle w:val="Normal"/>
        <w:spacing w:lineRule="auto" w:line="276"/>
        <w:jc w:val="both"/>
        <w:rPr>
          <w:rFonts w:ascii="Calibri" w:hAnsi="Calibri" w:eastAsia="Arial" w:cs="Arial"/>
          <w:b w:val="false"/>
          <w:b w:val="false"/>
          <w:sz w:val="22"/>
          <w:szCs w:val="22"/>
          <w:u w:val="none"/>
        </w:rPr>
      </w:pPr>
      <w:r>
        <w:rPr>
          <w:rStyle w:val="Fontepargpadro"/>
          <w:rFonts w:cs="Calibri"/>
          <w:b/>
          <w:bCs/>
          <w:color w:val="000000"/>
          <w:sz w:val="22"/>
          <w:szCs w:val="22"/>
        </w:rPr>
        <w:t xml:space="preserve">8.1. </w:t>
      </w:r>
      <w:r>
        <w:rPr>
          <w:rStyle w:val="Fontepargpadro"/>
          <w:rFonts w:cs="Calibri"/>
          <w:color w:val="000000"/>
          <w:sz w:val="22"/>
          <w:szCs w:val="22"/>
        </w:rPr>
        <w:t>Após a homologação, o adjudicatário será convocado para, no prazo d</w:t>
      </w:r>
      <w:r>
        <w:rPr>
          <w:rStyle w:val="Fontepargpadro"/>
          <w:rFonts w:cs="Calibri"/>
          <w:color w:val="000000"/>
          <w:sz w:val="22"/>
          <w:szCs w:val="22"/>
          <w:shd w:fill="auto" w:val="clear"/>
        </w:rPr>
        <w:t xml:space="preserve">e </w:t>
      </w:r>
      <w:r>
        <w:rPr>
          <w:rStyle w:val="Fontepargpadro"/>
          <w:rFonts w:eastAsia="Times New Roman" w:cs="Calibri"/>
          <w:color w:val="000000"/>
          <w:sz w:val="22"/>
          <w:szCs w:val="22"/>
          <w:shd w:fill="auto" w:val="clear"/>
          <w:lang w:val="pt-BR" w:eastAsia="zh-CN" w:bidi="ar-SA"/>
        </w:rPr>
        <w:t xml:space="preserve">5 (cinco) dias, </w:t>
      </w:r>
      <w:r>
        <w:rPr>
          <w:rStyle w:val="Fontepargpadro"/>
          <w:rFonts w:cs="Calibri"/>
          <w:color w:val="000000"/>
          <w:sz w:val="22"/>
          <w:szCs w:val="22"/>
          <w:shd w:fill="auto" w:val="clear"/>
        </w:rPr>
        <w:t>assinar a ata de registro de preços.</w:t>
      </w:r>
    </w:p>
    <w:p>
      <w:pPr>
        <w:pStyle w:val="Normal"/>
        <w:spacing w:lineRule="auto" w:line="276" w:before="0" w:after="0"/>
        <w:jc w:val="both"/>
        <w:rPr>
          <w:rFonts w:ascii="Calibri" w:hAnsi="Calibri" w:eastAsia="Arial" w:cs="Arial"/>
          <w:b w:val="false"/>
          <w:b w:val="false"/>
          <w:sz w:val="22"/>
          <w:szCs w:val="22"/>
          <w:u w:val="none"/>
        </w:rPr>
      </w:pPr>
      <w:r>
        <w:rPr>
          <w:rStyle w:val="Fontepargpadro"/>
          <w:rFonts w:cs="Calibri"/>
          <w:b/>
          <w:bCs/>
          <w:color w:val="000000"/>
          <w:sz w:val="22"/>
          <w:szCs w:val="22"/>
        </w:rPr>
        <w:t xml:space="preserve">8.2. </w:t>
      </w:r>
      <w:r>
        <w:rPr>
          <w:rStyle w:val="Fontepargpadro"/>
          <w:rFonts w:cs="Calibri"/>
          <w:b w:val="false"/>
          <w:bCs w:val="false"/>
          <w:color w:val="000000"/>
          <w:sz w:val="22"/>
          <w:szCs w:val="22"/>
        </w:rPr>
        <w:t>Para a assinatura da ata de registro de preço, no mesmo prazo do ite</w:t>
      </w:r>
      <w:r>
        <w:rPr>
          <w:rStyle w:val="Fontepargpadro"/>
          <w:rFonts w:cs="Calibri"/>
          <w:b w:val="false"/>
          <w:bCs w:val="false"/>
          <w:color w:val="000000"/>
          <w:sz w:val="22"/>
          <w:szCs w:val="22"/>
          <w:shd w:fill="auto" w:val="clear"/>
        </w:rPr>
        <w:t>m 8.1, deve</w:t>
      </w:r>
      <w:r>
        <w:rPr>
          <w:rStyle w:val="Fontepargpadro"/>
          <w:rFonts w:cs="Calibri"/>
          <w:b w:val="false"/>
          <w:bCs w:val="false"/>
          <w:color w:val="000000"/>
          <w:sz w:val="22"/>
          <w:szCs w:val="22"/>
        </w:rPr>
        <w:t>rão ser comprovadas as condições de habilitação consignadas no edital, mediante a apresentação dos documentos originais ou cópias autenticadas.</w:t>
      </w:r>
    </w:p>
    <w:p>
      <w:pPr>
        <w:pStyle w:val="Normal"/>
        <w:spacing w:lineRule="auto" w:line="276" w:before="0" w:after="0"/>
        <w:jc w:val="both"/>
        <w:rPr>
          <w:rFonts w:ascii="Calibri" w:hAnsi="Calibri" w:eastAsia="Arial" w:cs="Arial"/>
          <w:b w:val="false"/>
          <w:b w:val="false"/>
          <w:sz w:val="22"/>
          <w:szCs w:val="22"/>
          <w:u w:val="none"/>
        </w:rPr>
      </w:pPr>
      <w:r>
        <w:rPr>
          <w:rStyle w:val="Fontepargpadro"/>
          <w:rFonts w:cs="Calibri"/>
          <w:b/>
          <w:bCs/>
          <w:color w:val="000000"/>
          <w:sz w:val="22"/>
          <w:szCs w:val="22"/>
          <w:shd w:fill="auto" w:val="clear"/>
        </w:rPr>
        <w:t xml:space="preserve">8.3. </w:t>
      </w:r>
      <w:r>
        <w:rPr>
          <w:rStyle w:val="Fontepargpadro"/>
          <w:rFonts w:cs="Calibri"/>
          <w:b w:val="false"/>
          <w:bCs w:val="false"/>
          <w:color w:val="000000"/>
          <w:sz w:val="22"/>
          <w:szCs w:val="22"/>
          <w:shd w:fill="auto" w:val="clear"/>
        </w:rPr>
        <w:t>A apresentação dos documentos elencados no item 8.2 deverá ocorrer no mesmo prazo fixado no item 8.1;</w:t>
      </w:r>
    </w:p>
    <w:p>
      <w:pPr>
        <w:pStyle w:val="Normal"/>
        <w:spacing w:lineRule="auto" w:line="276"/>
        <w:jc w:val="both"/>
        <w:rPr>
          <w:rFonts w:ascii="Calibri" w:hAnsi="Calibri" w:eastAsia="Arial" w:cs="Arial"/>
          <w:b w:val="false"/>
          <w:b w:val="false"/>
          <w:sz w:val="22"/>
          <w:szCs w:val="22"/>
          <w:u w:val="none"/>
        </w:rPr>
      </w:pPr>
      <w:r>
        <w:rPr>
          <w:rStyle w:val="Fontepargpadro"/>
          <w:rFonts w:cs="Calibri"/>
          <w:b/>
          <w:bCs/>
          <w:color w:val="000000"/>
          <w:sz w:val="22"/>
          <w:szCs w:val="22"/>
        </w:rPr>
        <w:t>8.4.</w:t>
      </w:r>
      <w:r>
        <w:rPr>
          <w:rStyle w:val="Fontepargpadro"/>
          <w:rFonts w:cs="Calibri"/>
          <w:color w:val="000000"/>
          <w:sz w:val="22"/>
          <w:szCs w:val="22"/>
        </w:rPr>
        <w:t xml:space="preserve"> As certidões referidas nos it</w:t>
      </w:r>
      <w:r>
        <w:rPr>
          <w:rStyle w:val="Fontepargpadro"/>
          <w:rFonts w:cs="Calibri"/>
          <w:color w:val="000000"/>
          <w:sz w:val="22"/>
          <w:szCs w:val="22"/>
          <w:shd w:fill="auto" w:val="clear"/>
        </w:rPr>
        <w:t>ens 6.6, que tenham</w:t>
      </w:r>
      <w:r>
        <w:rPr>
          <w:rStyle w:val="Fontepargpadro"/>
          <w:rFonts w:cs="Calibri"/>
          <w:color w:val="000000"/>
          <w:sz w:val="22"/>
          <w:szCs w:val="22"/>
        </w:rPr>
        <w:t xml:space="preserve"> sido expedidas em meio eletrônico, serão tidas como originais após terem a autenticidade de seus dados e certificação digital conferidos pela Administração, dispensando nova apresentação, exceto se vencido o prazo de validade.</w:t>
      </w:r>
    </w:p>
    <w:p>
      <w:pPr>
        <w:pStyle w:val="Normal"/>
        <w:tabs>
          <w:tab w:val="clear" w:pos="720"/>
          <w:tab w:val="left" w:pos="1134" w:leader="none"/>
        </w:tabs>
        <w:spacing w:lineRule="auto" w:line="276"/>
        <w:jc w:val="both"/>
        <w:rPr>
          <w:rFonts w:ascii="Calibri" w:hAnsi="Calibri" w:eastAsia="Arial" w:cs="Arial"/>
          <w:b w:val="false"/>
          <w:b w:val="false"/>
          <w:sz w:val="22"/>
          <w:szCs w:val="22"/>
          <w:u w:val="none"/>
        </w:rPr>
      </w:pPr>
      <w:r>
        <w:rPr>
          <w:rStyle w:val="Fontepargpadro"/>
          <w:rFonts w:cs="Calibri"/>
          <w:b/>
          <w:color w:val="000000"/>
          <w:sz w:val="22"/>
          <w:szCs w:val="22"/>
        </w:rPr>
        <w:t xml:space="preserve">8.5. </w:t>
      </w:r>
      <w:r>
        <w:rPr>
          <w:rStyle w:val="Fontepargpadro"/>
          <w:rFonts w:cs="Calibri"/>
          <w:color w:val="000000"/>
          <w:sz w:val="22"/>
          <w:szCs w:val="22"/>
        </w:rPr>
        <w:t>O prazo de que trata o item</w:t>
      </w:r>
      <w:r>
        <w:rPr>
          <w:rStyle w:val="Fontepargpadro"/>
          <w:rFonts w:cs="Calibri"/>
          <w:color w:val="000000"/>
          <w:sz w:val="22"/>
          <w:szCs w:val="22"/>
          <w:shd w:fill="auto" w:val="clear"/>
        </w:rPr>
        <w:t xml:space="preserve"> 8.1 poder</w:t>
      </w:r>
      <w:r>
        <w:rPr>
          <w:rStyle w:val="Fontepargpadro"/>
          <w:rFonts w:cs="Calibri"/>
          <w:color w:val="000000"/>
          <w:sz w:val="22"/>
          <w:szCs w:val="22"/>
        </w:rPr>
        <w:t>á ser prorrogado uma vez e pelo mesmo período, desde que seja requerido de forma motivada e durante o transcurso do respectivo prazo.</w:t>
      </w:r>
    </w:p>
    <w:p>
      <w:pPr>
        <w:pStyle w:val="Normal"/>
        <w:spacing w:lineRule="auto" w:line="276"/>
        <w:jc w:val="both"/>
        <w:rPr>
          <w:rFonts w:ascii="Calibri" w:hAnsi="Calibri" w:eastAsia="Arial" w:cs="Arial"/>
          <w:b w:val="false"/>
          <w:b w:val="false"/>
          <w:sz w:val="22"/>
          <w:szCs w:val="22"/>
          <w:u w:val="none"/>
        </w:rPr>
      </w:pPr>
      <w:r>
        <w:rPr>
          <w:rStyle w:val="Fontepargpadro"/>
          <w:rFonts w:cs="Calibri"/>
          <w:b/>
          <w:bCs/>
          <w:color w:val="000000"/>
          <w:sz w:val="22"/>
          <w:szCs w:val="22"/>
        </w:rPr>
        <w:t>8.6.</w:t>
      </w:r>
      <w:r>
        <w:rPr>
          <w:rStyle w:val="Fontepargpadro"/>
          <w:rFonts w:cs="Calibri"/>
          <w:color w:val="000000"/>
          <w:sz w:val="22"/>
          <w:szCs w:val="22"/>
        </w:rPr>
        <w:t xml:space="preserve"> Na hipótese de o vencedor da licitação se recusar a assinar o contrato ou ata de registro de preço, outro licitante será convocado, respeitada a ordem de classificação, para, após a comprovação dos requisitos para habilitação, analisada a proposta e eventuais documentos complementares e, feita a negociação, assinar a ata de registro de preço, sem prejuízo da aplicação das sanções.</w:t>
      </w:r>
    </w:p>
    <w:p>
      <w:pPr>
        <w:pStyle w:val="Normal"/>
        <w:tabs>
          <w:tab w:val="clear" w:pos="720"/>
          <w:tab w:val="left" w:pos="1134" w:leader="none"/>
        </w:tabs>
        <w:spacing w:lineRule="auto" w:line="276" w:before="0" w:after="0"/>
        <w:ind w:left="0" w:right="11" w:hanging="0"/>
        <w:jc w:val="both"/>
        <w:rPr>
          <w:rFonts w:ascii="Calibri" w:hAnsi="Calibri"/>
          <w:sz w:val="22"/>
          <w:szCs w:val="22"/>
        </w:rPr>
      </w:pPr>
      <w:r>
        <w:rPr>
          <w:rStyle w:val="Fontepargpadro"/>
          <w:rFonts w:eastAsia="Times New Roman" w:cs="Calibri"/>
          <w:b/>
          <w:bCs/>
          <w:color w:val="000000"/>
          <w:sz w:val="22"/>
          <w:szCs w:val="22"/>
          <w:u w:val="none"/>
          <w:lang w:val="pt-BR" w:eastAsia="zh-CN" w:bidi="ar-SA"/>
        </w:rPr>
        <w:t xml:space="preserve">8.7. </w:t>
      </w:r>
      <w:r>
        <w:rPr>
          <w:rStyle w:val="Fontepargpadro"/>
          <w:rFonts w:eastAsia="Times New Roman" w:cs="Calibri"/>
          <w:b w:val="false"/>
          <w:bCs w:val="false"/>
          <w:color w:val="000000"/>
          <w:sz w:val="22"/>
          <w:szCs w:val="22"/>
          <w:u w:val="none"/>
          <w:lang w:val="pt-BR" w:eastAsia="zh-CN" w:bidi="ar-SA"/>
        </w:rPr>
        <w:t>A não apresentação dos originais ou cópias autenticadas dos documentos de habilitação, no prazo do item 8.</w:t>
      </w:r>
      <w:r>
        <w:rPr>
          <w:rStyle w:val="Fontepargpadro"/>
          <w:rFonts w:eastAsia="Times New Roman" w:cs="Calibri"/>
          <w:b w:val="false"/>
          <w:bCs w:val="false"/>
          <w:color w:val="000000"/>
          <w:sz w:val="22"/>
          <w:szCs w:val="22"/>
          <w:u w:val="none"/>
          <w:shd w:fill="auto" w:val="clear"/>
          <w:lang w:val="pt-BR" w:eastAsia="zh-CN" w:bidi="ar-SA"/>
        </w:rPr>
        <w:t>1, será equiparada a uma recusa injustificada à contratação.</w:t>
      </w:r>
    </w:p>
    <w:p>
      <w:pPr>
        <w:pStyle w:val="Normal"/>
        <w:spacing w:lineRule="auto" w:line="276" w:before="0" w:after="0"/>
        <w:jc w:val="both"/>
        <w:rPr>
          <w:rFonts w:ascii="Calibri" w:hAnsi="Calibri"/>
          <w:sz w:val="22"/>
          <w:szCs w:val="22"/>
        </w:rPr>
      </w:pPr>
      <w:r>
        <w:rPr>
          <w:sz w:val="22"/>
          <w:szCs w:val="22"/>
        </w:rPr>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single"/>
        </w:rPr>
        <w:t xml:space="preserve">CLÁUSULA </w:t>
      </w:r>
      <w:r>
        <w:rPr>
          <w:rFonts w:eastAsia="Times New Roman" w:cs="Calibri"/>
          <w:b/>
          <w:bCs/>
          <w:color w:val="000000"/>
          <w:sz w:val="22"/>
          <w:szCs w:val="22"/>
          <w:u w:val="single"/>
          <w:lang w:val="pt-BR" w:eastAsia="zh-CN" w:bidi="ar-SA"/>
        </w:rPr>
        <w:t>NONA</w:t>
      </w:r>
      <w:r>
        <w:rPr>
          <w:rFonts w:cs="Calibri"/>
          <w:b/>
          <w:bCs/>
          <w:color w:val="000000"/>
          <w:sz w:val="22"/>
          <w:szCs w:val="22"/>
          <w:u w:val="single"/>
        </w:rPr>
        <w:t xml:space="preserve"> – Da Revisão</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none"/>
          <w:shd w:fill="auto" w:val="clear"/>
        </w:rPr>
        <w:t>9.1.</w:t>
      </w:r>
      <w:r>
        <w:rPr>
          <w:rFonts w:cs="Calibri"/>
          <w:b w:val="false"/>
          <w:bCs w:val="false"/>
          <w:color w:val="000000"/>
          <w:sz w:val="22"/>
          <w:szCs w:val="22"/>
          <w:u w:val="none"/>
          <w:shd w:fill="auto" w:val="clear"/>
        </w:rPr>
        <w:t xml:space="preserve"> A Administração realizará pesquisa de mercado periodicamente, em intervalos não superiores a 180 (cento e oitenta) dias, a fim de verificar a vantajosidade dos preços registrados nesta Ata.</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none"/>
          <w:shd w:fill="auto" w:val="clear"/>
        </w:rPr>
        <w:t>9.2.</w:t>
      </w:r>
      <w:r>
        <w:rPr>
          <w:rFonts w:cs="Calibri"/>
          <w:b w:val="false"/>
          <w:bCs w:val="false"/>
          <w:color w:val="000000"/>
          <w:sz w:val="22"/>
          <w:szCs w:val="22"/>
          <w:u w:val="none"/>
          <w:shd w:fill="auto" w:val="clear"/>
        </w:rPr>
        <w:t xml:space="preserve"> Os preços registrados poderão ser revistos em decorrência de eventual </w:t>
      </w:r>
      <w:r>
        <w:rPr>
          <w:rFonts w:cs="Calibri"/>
          <w:b/>
          <w:bCs/>
          <w:color w:val="000000"/>
          <w:sz w:val="22"/>
          <w:szCs w:val="22"/>
          <w:u w:val="none"/>
          <w:shd w:fill="auto" w:val="clear"/>
        </w:rPr>
        <w:t>redução</w:t>
      </w:r>
      <w:r>
        <w:rPr>
          <w:rFonts w:cs="Calibri"/>
          <w:b w:val="false"/>
          <w:bCs w:val="false"/>
          <w:color w:val="000000"/>
          <w:sz w:val="22"/>
          <w:szCs w:val="22"/>
          <w:u w:val="none"/>
          <w:shd w:fill="auto" w:val="clear"/>
        </w:rPr>
        <w:t xml:space="preserve"> dos preços praticados no mercado ou de fato que eleve o custo do objeto registrado, cabendo à Administração promover as negociações junto ao(s) fornecedor(es).</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none"/>
          <w:shd w:fill="auto" w:val="clear"/>
        </w:rPr>
        <w:t>9.3.</w:t>
      </w:r>
      <w:r>
        <w:rPr>
          <w:rFonts w:cs="Calibri"/>
          <w:b w:val="false"/>
          <w:bCs w:val="false"/>
          <w:color w:val="000000"/>
          <w:sz w:val="22"/>
          <w:szCs w:val="22"/>
          <w:u w:val="none"/>
          <w:shd w:fill="auto" w:val="clear"/>
        </w:rPr>
        <w:t xml:space="preserve"> Quando o preço registrado se tornar superior ao preço praticado no mercado por motivo superveniente, a Administração convocará o(s) fornecedor(es) para negociar(em) a redução dos preços aos valores praticados pelo mercado.</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none"/>
          <w:shd w:fill="auto" w:val="clear"/>
        </w:rPr>
        <w:t>9.4.</w:t>
      </w:r>
      <w:r>
        <w:rPr>
          <w:rFonts w:cs="Calibri"/>
          <w:b w:val="false"/>
          <w:bCs w:val="false"/>
          <w:color w:val="000000"/>
          <w:sz w:val="22"/>
          <w:szCs w:val="22"/>
          <w:u w:val="none"/>
          <w:shd w:fill="auto" w:val="clear"/>
        </w:rPr>
        <w:t xml:space="preserve"> O fornecedor que não aceitar reduzir seu preço ao valor praticado pelo mercado será liberado do compromisso assumido, sem aplicação de penalidade.</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none"/>
          <w:shd w:fill="auto" w:val="clear"/>
        </w:rPr>
        <w:t>9.4.1.</w:t>
      </w:r>
      <w:r>
        <w:rPr>
          <w:rFonts w:cs="Calibri"/>
          <w:b w:val="false"/>
          <w:bCs w:val="false"/>
          <w:color w:val="000000"/>
          <w:sz w:val="22"/>
          <w:szCs w:val="22"/>
          <w:u w:val="none"/>
          <w:shd w:fill="auto" w:val="clear"/>
        </w:rPr>
        <w:t xml:space="preserve"> A ordem de classificação dos fornecedores que aceitarem reduzir seus preços aos valores de mercado observará a classificação original.</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none"/>
          <w:shd w:fill="auto" w:val="clear"/>
        </w:rPr>
        <w:t>9.5.</w:t>
      </w:r>
      <w:r>
        <w:rPr>
          <w:rFonts w:cs="Calibri"/>
          <w:b w:val="false"/>
          <w:bCs w:val="false"/>
          <w:color w:val="000000"/>
          <w:sz w:val="22"/>
          <w:szCs w:val="22"/>
          <w:u w:val="none"/>
          <w:shd w:fill="auto" w:val="clear"/>
        </w:rPr>
        <w:t xml:space="preserve"> Quando o preço de mercado se tornar superior aos preços registrados e o fornecedor não puder cumprir o compromisso, o órgão gerenciador poderá:</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none"/>
          <w:shd w:fill="auto" w:val="clear"/>
        </w:rPr>
        <w:t>9.5.1.</w:t>
      </w:r>
      <w:r>
        <w:rPr>
          <w:rFonts w:cs="Calibri"/>
          <w:b w:val="false"/>
          <w:bCs w:val="false"/>
          <w:color w:val="000000"/>
          <w:sz w:val="22"/>
          <w:szCs w:val="22"/>
          <w:u w:val="none"/>
          <w:shd w:fill="auto" w:val="clear"/>
        </w:rPr>
        <w:t xml:space="preserve"> liberar o fornecedor do compromisso assumido, caso a comunicação ocorra antes do pedido de fornecimento, e sem aplicação da penalidade se confirmada a veracidade dos motivos e comprovantes apresentados; e</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none"/>
          <w:shd w:fill="auto" w:val="clear"/>
        </w:rPr>
        <w:t>9.5.2.</w:t>
      </w:r>
      <w:r>
        <w:rPr>
          <w:rFonts w:cs="Calibri"/>
          <w:b w:val="false"/>
          <w:bCs w:val="false"/>
          <w:color w:val="000000"/>
          <w:sz w:val="22"/>
          <w:szCs w:val="22"/>
          <w:u w:val="none"/>
          <w:shd w:fill="auto" w:val="clear"/>
        </w:rPr>
        <w:t xml:space="preserve"> convocar os demais fornecedores para assegurar igual oportunidade de negociação.</w:t>
      </w:r>
    </w:p>
    <w:p>
      <w:pPr>
        <w:pStyle w:val="Normal"/>
        <w:tabs>
          <w:tab w:val="clear" w:pos="720"/>
          <w:tab w:val="left" w:pos="1134" w:leader="none"/>
        </w:tabs>
        <w:spacing w:lineRule="auto" w:line="276" w:before="0" w:after="0"/>
        <w:jc w:val="both"/>
        <w:rPr>
          <w:rFonts w:ascii="Calibri" w:hAnsi="Calibri"/>
          <w:sz w:val="22"/>
          <w:szCs w:val="22"/>
        </w:rPr>
      </w:pPr>
      <w:r>
        <w:rPr>
          <w:rFonts w:eastAsia="Arial" w:cs="Calibri"/>
          <w:b/>
          <w:bCs/>
          <w:color w:val="000000"/>
          <w:sz w:val="22"/>
          <w:szCs w:val="22"/>
          <w:u w:val="none"/>
          <w:shd w:fill="auto" w:val="clear"/>
        </w:rPr>
        <w:t>9.6.</w:t>
      </w:r>
      <w:r>
        <w:rPr>
          <w:rFonts w:eastAsia="Arial" w:cs="Calibri"/>
          <w:b w:val="false"/>
          <w:bCs w:val="false"/>
          <w:color w:val="000000"/>
          <w:sz w:val="22"/>
          <w:szCs w:val="22"/>
          <w:u w:val="none"/>
          <w:shd w:fill="auto" w:val="clear"/>
        </w:rPr>
        <w:t xml:space="preserve"> Não havendo êxito nas negociações, o órgão gerenciador deverá proceder à revogação desta ata de registro de preços, adotando as medidas cabíveis para obtenção da contratação mais vantajosa.</w:t>
      </w:r>
    </w:p>
    <w:p>
      <w:pPr>
        <w:pStyle w:val="Normal"/>
        <w:spacing w:lineRule="auto" w:line="276" w:before="0" w:after="0"/>
        <w:jc w:val="both"/>
        <w:rPr>
          <w:rFonts w:ascii="Calibri" w:hAnsi="Calibri"/>
          <w:sz w:val="22"/>
          <w:szCs w:val="22"/>
        </w:rPr>
      </w:pPr>
      <w:r>
        <w:rPr>
          <w:sz w:val="22"/>
          <w:szCs w:val="22"/>
        </w:rPr>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single"/>
        </w:rPr>
        <w:t xml:space="preserve">CLÁUSULA </w:t>
      </w:r>
      <w:r>
        <w:rPr>
          <w:rFonts w:eastAsia="Times New Roman" w:cs="Calibri"/>
          <w:b/>
          <w:bCs/>
          <w:color w:val="000000"/>
          <w:sz w:val="22"/>
          <w:szCs w:val="22"/>
          <w:u w:val="single"/>
          <w:lang w:val="pt-BR" w:eastAsia="zh-CN" w:bidi="ar-SA"/>
        </w:rPr>
        <w:t>DÉCIMA</w:t>
      </w:r>
      <w:r>
        <w:rPr>
          <w:rFonts w:cs="Calibri"/>
          <w:b/>
          <w:bCs/>
          <w:color w:val="000000"/>
          <w:sz w:val="22"/>
          <w:szCs w:val="22"/>
          <w:u w:val="single"/>
        </w:rPr>
        <w:t xml:space="preserve"> – Do Cancelamento Da Ata De Registro De Preços</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10.1.</w:t>
      </w:r>
      <w:r>
        <w:rPr>
          <w:rFonts w:cs="Calibri"/>
          <w:color w:val="000000"/>
          <w:sz w:val="22"/>
          <w:szCs w:val="22"/>
        </w:rPr>
        <w:t xml:space="preserve"> O Registro de determinado preço poderá ser cancelado, nas seguintes hipóteses:</w:t>
      </w:r>
    </w:p>
    <w:p>
      <w:pPr>
        <w:pStyle w:val="Normal"/>
        <w:spacing w:lineRule="auto" w:line="276" w:before="0" w:after="0"/>
        <w:jc w:val="both"/>
        <w:rPr>
          <w:rFonts w:ascii="Calibri" w:hAnsi="Calibri" w:cs="Calibri"/>
          <w:color w:val="000000"/>
          <w:sz w:val="22"/>
          <w:szCs w:val="22"/>
        </w:rPr>
      </w:pPr>
      <w:r>
        <w:rPr>
          <w:rFonts w:cs="Calibri"/>
          <w:color w:val="000000"/>
          <w:sz w:val="22"/>
          <w:szCs w:val="22"/>
        </w:rPr>
        <w:t>a) quando a CONTRATADA não cumprir as obrigações constantes dessa Ata de Registro de Preços;</w:t>
      </w:r>
    </w:p>
    <w:p>
      <w:pPr>
        <w:pStyle w:val="Normal"/>
        <w:spacing w:lineRule="auto" w:line="276" w:before="0" w:after="0"/>
        <w:jc w:val="both"/>
        <w:rPr>
          <w:rFonts w:ascii="Calibri" w:hAnsi="Calibri" w:cs="Calibri"/>
          <w:color w:val="000000"/>
          <w:sz w:val="22"/>
          <w:szCs w:val="22"/>
          <w:shd w:fill="auto" w:val="clear"/>
        </w:rPr>
      </w:pPr>
      <w:r>
        <w:rPr>
          <w:rFonts w:cs="Calibri"/>
          <w:color w:val="000000"/>
          <w:sz w:val="22"/>
          <w:szCs w:val="22"/>
          <w:shd w:fill="auto" w:val="clear"/>
        </w:rPr>
        <w:t>b) quando a CONTRATADA não aceitar reduzir o seu preço registrado se esse se tornar superior ao praticado no mercado;</w:t>
      </w:r>
    </w:p>
    <w:p>
      <w:pPr>
        <w:pStyle w:val="Normal"/>
        <w:spacing w:lineRule="auto" w:line="276" w:before="0" w:after="0"/>
        <w:jc w:val="both"/>
        <w:rPr>
          <w:rFonts w:ascii="Calibri" w:hAnsi="Calibri" w:cs="Calibri"/>
          <w:color w:val="000000"/>
          <w:sz w:val="22"/>
          <w:szCs w:val="22"/>
        </w:rPr>
      </w:pPr>
      <w:r>
        <w:rPr>
          <w:rFonts w:cs="Calibri"/>
          <w:color w:val="000000"/>
          <w:sz w:val="22"/>
          <w:szCs w:val="22"/>
        </w:rPr>
        <w:t>c) quando a CONTRATADA solicitar o cancelamento por escrito, comprovando estar impossibilitado de cumprir as exigências desta Ata de Registro de Preços por fato superveniente, decorrentes de caso fortuito ou força maior;</w:t>
      </w:r>
    </w:p>
    <w:p>
      <w:pPr>
        <w:pStyle w:val="Normal"/>
        <w:spacing w:lineRule="auto" w:line="276" w:before="0" w:after="0"/>
        <w:jc w:val="both"/>
        <w:rPr>
          <w:rFonts w:ascii="Calibri" w:hAnsi="Calibri" w:eastAsia="Arial" w:cs="Arial"/>
          <w:b w:val="false"/>
          <w:b w:val="false"/>
          <w:sz w:val="22"/>
          <w:szCs w:val="22"/>
          <w:u w:val="none"/>
        </w:rPr>
      </w:pPr>
      <w:r>
        <w:rPr>
          <w:rFonts w:cs="Calibri"/>
          <w:color w:val="000000"/>
          <w:sz w:val="22"/>
          <w:szCs w:val="22"/>
        </w:rPr>
        <w:t>d) cometimento de irregularidade grave no cumprimento de cláusulas contratuais, especificações e praz</w:t>
      </w:r>
      <w:r>
        <w:rPr>
          <w:rFonts w:cs="Calibri"/>
          <w:color w:val="000000"/>
          <w:sz w:val="22"/>
          <w:szCs w:val="22"/>
          <w:shd w:fill="auto" w:val="clear"/>
        </w:rPr>
        <w:t xml:space="preserve">os, suficiente a ponto da </w:t>
      </w:r>
      <w:r>
        <w:rPr>
          <w:rFonts w:cs="Calibri"/>
          <w:b w:val="false"/>
          <w:bCs w:val="false"/>
          <w:color w:val="000000"/>
          <w:sz w:val="22"/>
          <w:szCs w:val="22"/>
          <w:shd w:fill="auto" w:val="clear"/>
        </w:rPr>
        <w:t>CONTRATANTE</w:t>
      </w:r>
      <w:r>
        <w:rPr>
          <w:rFonts w:cs="Calibri"/>
          <w:b/>
          <w:bCs/>
          <w:color w:val="000000"/>
          <w:sz w:val="22"/>
          <w:szCs w:val="22"/>
          <w:shd w:fill="auto" w:val="clear"/>
        </w:rPr>
        <w:t xml:space="preserve"> </w:t>
      </w:r>
      <w:r>
        <w:rPr>
          <w:rFonts w:cs="Calibri"/>
          <w:color w:val="000000"/>
          <w:sz w:val="22"/>
          <w:szCs w:val="22"/>
          <w:shd w:fill="auto" w:val="clear"/>
        </w:rPr>
        <w:t>ter que promover a execução do objeto contratado, através da contratação de terceiros.</w:t>
      </w:r>
    </w:p>
    <w:p>
      <w:pPr>
        <w:pStyle w:val="Normal"/>
        <w:spacing w:lineRule="auto" w:line="276" w:before="0" w:after="0"/>
        <w:jc w:val="both"/>
        <w:rPr>
          <w:rFonts w:ascii="Calibri" w:hAnsi="Calibri" w:eastAsia="Arial" w:cs="Arial"/>
          <w:b w:val="false"/>
          <w:b w:val="false"/>
          <w:sz w:val="22"/>
          <w:szCs w:val="22"/>
          <w:u w:val="none"/>
        </w:rPr>
      </w:pPr>
      <w:r>
        <w:rPr>
          <w:rFonts w:cs="Calibri"/>
          <w:color w:val="000000"/>
          <w:sz w:val="22"/>
          <w:szCs w:val="22"/>
        </w:rPr>
        <w:t xml:space="preserve">e) </w:t>
      </w:r>
      <w:r>
        <w:rPr>
          <w:rFonts w:cs="Calibri"/>
          <w:color w:val="000000"/>
          <w:sz w:val="22"/>
          <w:szCs w:val="22"/>
          <w:shd w:fill="auto" w:val="clear"/>
        </w:rPr>
        <w:t>atraso injustific</w:t>
      </w:r>
      <w:r>
        <w:rPr>
          <w:rFonts w:cs="Calibri"/>
          <w:color w:val="000000"/>
          <w:sz w:val="22"/>
          <w:szCs w:val="22"/>
        </w:rPr>
        <w:t>ado na execução do objeto.</w:t>
      </w:r>
    </w:p>
    <w:p>
      <w:pPr>
        <w:pStyle w:val="Normal"/>
        <w:spacing w:lineRule="auto" w:line="276" w:before="0" w:after="0"/>
        <w:jc w:val="both"/>
        <w:rPr>
          <w:rFonts w:ascii="Calibri" w:hAnsi="Calibri" w:eastAsia="Arial" w:cs="Arial"/>
          <w:b w:val="false"/>
          <w:b w:val="false"/>
          <w:sz w:val="22"/>
          <w:szCs w:val="22"/>
          <w:u w:val="none"/>
        </w:rPr>
      </w:pPr>
      <w:r>
        <w:rPr>
          <w:rFonts w:cs="Calibri"/>
          <w:color w:val="000000"/>
          <w:sz w:val="22"/>
          <w:szCs w:val="22"/>
          <w:shd w:fill="auto" w:val="clear"/>
        </w:rPr>
        <w:t xml:space="preserve">f) paralisação na execução do objeto contratado, sem justa causa, e prévia comunicação à </w:t>
      </w:r>
      <w:r>
        <w:rPr>
          <w:rFonts w:cs="Calibri"/>
          <w:b w:val="false"/>
          <w:bCs w:val="false"/>
          <w:color w:val="000000"/>
          <w:sz w:val="22"/>
          <w:szCs w:val="22"/>
          <w:shd w:fill="auto" w:val="clear"/>
        </w:rPr>
        <w:t>CONTRATANTE.</w:t>
      </w:r>
    </w:p>
    <w:p>
      <w:pPr>
        <w:pStyle w:val="Normal"/>
        <w:spacing w:lineRule="auto" w:line="276"/>
        <w:jc w:val="both"/>
        <w:rPr>
          <w:rFonts w:ascii="Calibri" w:hAnsi="Calibri" w:cs="Calibri"/>
          <w:color w:val="000000"/>
          <w:sz w:val="22"/>
          <w:szCs w:val="22"/>
          <w:shd w:fill="auto" w:val="clear"/>
        </w:rPr>
      </w:pPr>
      <w:r>
        <w:rPr>
          <w:rFonts w:cs="Calibri"/>
          <w:color w:val="000000"/>
          <w:sz w:val="22"/>
          <w:szCs w:val="22"/>
          <w:shd w:fill="auto" w:val="clear"/>
        </w:rPr>
        <w:t>g) subcontratação total ou parcial da execução do objeto contratado.</w:t>
      </w:r>
    </w:p>
    <w:p>
      <w:pPr>
        <w:pStyle w:val="Normal"/>
        <w:spacing w:lineRule="auto" w:line="276"/>
        <w:jc w:val="both"/>
        <w:rPr>
          <w:rFonts w:ascii="Calibri" w:hAnsi="Calibri" w:eastAsia="Arial" w:cs="Arial"/>
          <w:b w:val="false"/>
          <w:b w:val="false"/>
          <w:sz w:val="22"/>
          <w:szCs w:val="22"/>
          <w:u w:val="none"/>
        </w:rPr>
      </w:pPr>
      <w:r>
        <w:rPr>
          <w:rFonts w:cs="Calibri"/>
          <w:b w:val="false"/>
          <w:bCs w:val="false"/>
          <w:color w:val="000000"/>
          <w:sz w:val="22"/>
          <w:szCs w:val="22"/>
        </w:rPr>
        <w:t>h)</w:t>
      </w:r>
      <w:r>
        <w:rPr>
          <w:rFonts w:cs="Calibri"/>
          <w:color w:val="000000"/>
          <w:sz w:val="22"/>
          <w:szCs w:val="22"/>
        </w:rPr>
        <w:t xml:space="preserve"> associação do contratado com outrem, cessão ou transferência, total ou parcial, bem como a fusão, cisão ou incorporação, que afetem a boa execução do objeto contratado.</w:t>
      </w:r>
    </w:p>
    <w:p>
      <w:pPr>
        <w:pStyle w:val="Normal"/>
        <w:spacing w:lineRule="auto" w:line="276"/>
        <w:jc w:val="both"/>
        <w:rPr>
          <w:rFonts w:ascii="Calibri" w:hAnsi="Calibri" w:cs="Calibri"/>
          <w:color w:val="000000"/>
          <w:sz w:val="22"/>
          <w:szCs w:val="22"/>
        </w:rPr>
      </w:pPr>
      <w:r>
        <w:rPr>
          <w:rFonts w:cs="Calibri"/>
          <w:color w:val="000000"/>
          <w:sz w:val="22"/>
          <w:szCs w:val="22"/>
        </w:rPr>
        <w:t>i) desatendimento das determinações regulares da autoridade designada para acompanhar e fiscalizar a sua execução, assim como de seus superiores.</w:t>
      </w:r>
    </w:p>
    <w:p>
      <w:pPr>
        <w:pStyle w:val="Normal"/>
        <w:spacing w:lineRule="auto" w:line="276"/>
        <w:jc w:val="both"/>
        <w:rPr>
          <w:rFonts w:ascii="Calibri" w:hAnsi="Calibri" w:cs="Calibri"/>
          <w:color w:val="000000"/>
          <w:sz w:val="22"/>
          <w:szCs w:val="22"/>
        </w:rPr>
      </w:pPr>
      <w:r>
        <w:rPr>
          <w:rFonts w:cs="Calibri"/>
          <w:color w:val="000000"/>
          <w:sz w:val="22"/>
          <w:szCs w:val="22"/>
        </w:rPr>
        <w:t>j) cometimento reiterado de faltas na execução do objeto ora contratado.</w:t>
      </w:r>
    </w:p>
    <w:p>
      <w:pPr>
        <w:pStyle w:val="Normal"/>
        <w:spacing w:lineRule="auto" w:line="276"/>
        <w:jc w:val="both"/>
        <w:rPr>
          <w:rFonts w:ascii="Calibri" w:hAnsi="Calibri" w:eastAsia="Arial" w:cs="Arial"/>
          <w:b w:val="false"/>
          <w:b w:val="false"/>
          <w:sz w:val="22"/>
          <w:szCs w:val="22"/>
          <w:u w:val="none"/>
        </w:rPr>
      </w:pPr>
      <w:r>
        <w:rPr>
          <w:rFonts w:cs="Calibri"/>
          <w:color w:val="000000"/>
          <w:sz w:val="22"/>
          <w:szCs w:val="22"/>
        </w:rPr>
        <w:t xml:space="preserve">k) decretação de falência, pedido de concordata ou instauração de insolvência civil da </w:t>
      </w:r>
      <w:r>
        <w:rPr>
          <w:rFonts w:cs="Calibri"/>
          <w:b w:val="false"/>
          <w:bCs w:val="false"/>
          <w:color w:val="000000"/>
          <w:sz w:val="22"/>
          <w:szCs w:val="22"/>
        </w:rPr>
        <w:t>CONTRATADA.</w:t>
      </w:r>
    </w:p>
    <w:p>
      <w:pPr>
        <w:pStyle w:val="Normal"/>
        <w:spacing w:lineRule="auto" w:line="276"/>
        <w:jc w:val="both"/>
        <w:rPr>
          <w:rFonts w:ascii="Calibri" w:hAnsi="Calibri" w:eastAsia="Arial" w:cs="Arial"/>
          <w:b w:val="false"/>
          <w:b w:val="false"/>
          <w:sz w:val="22"/>
          <w:szCs w:val="22"/>
          <w:u w:val="none"/>
        </w:rPr>
      </w:pPr>
      <w:r>
        <w:rPr>
          <w:rFonts w:cs="Calibri"/>
          <w:color w:val="000000"/>
          <w:sz w:val="22"/>
          <w:szCs w:val="22"/>
        </w:rPr>
        <w:t xml:space="preserve">l) dissolução da </w:t>
      </w:r>
      <w:r>
        <w:rPr>
          <w:rFonts w:cs="Calibri"/>
          <w:b w:val="false"/>
          <w:bCs w:val="false"/>
          <w:color w:val="000000"/>
          <w:sz w:val="22"/>
          <w:szCs w:val="22"/>
        </w:rPr>
        <w:t>CONTRATADA.</w:t>
      </w:r>
    </w:p>
    <w:p>
      <w:pPr>
        <w:pStyle w:val="Normal"/>
        <w:spacing w:lineRule="auto" w:line="276"/>
        <w:jc w:val="both"/>
        <w:rPr>
          <w:rFonts w:ascii="Calibri" w:hAnsi="Calibri" w:cs="Calibri"/>
          <w:color w:val="000000"/>
          <w:sz w:val="22"/>
          <w:szCs w:val="22"/>
        </w:rPr>
      </w:pPr>
      <w:r>
        <w:rPr>
          <w:rFonts w:cs="Calibri"/>
          <w:color w:val="000000"/>
          <w:sz w:val="22"/>
          <w:szCs w:val="22"/>
        </w:rPr>
        <w:t>m) Alteração social ou a modificação da finalidade ou da estrutura da empresa, que, a juízo da Administração Pública, prejudique a execução deste contrato.</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10.2.</w:t>
      </w:r>
      <w:r>
        <w:rPr>
          <w:rFonts w:cs="Calibri"/>
          <w:color w:val="000000"/>
          <w:sz w:val="22"/>
          <w:szCs w:val="22"/>
        </w:rPr>
        <w:t xml:space="preserve"> A comunicação do cancelamento do preço registrado será formalizado em processo próprio e comunicada por correspondência, com aviso de recebimento, assegurado o contraditório e a ampla defesa no prazo de 5 (cinco) dias úteis.</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10.3.</w:t>
      </w:r>
      <w:r>
        <w:rPr>
          <w:rFonts w:cs="Calibri"/>
          <w:color w:val="000000"/>
          <w:sz w:val="22"/>
          <w:szCs w:val="22"/>
        </w:rPr>
        <w:t xml:space="preserve"> No caso de se tornar desconhecido o endereço da </w:t>
      </w:r>
      <w:r>
        <w:rPr>
          <w:rFonts w:cs="Calibri"/>
          <w:b w:val="false"/>
          <w:bCs w:val="false"/>
          <w:color w:val="000000"/>
          <w:sz w:val="22"/>
          <w:szCs w:val="22"/>
        </w:rPr>
        <w:t>CONTRATADA</w:t>
      </w:r>
      <w:r>
        <w:rPr>
          <w:rFonts w:cs="Calibri"/>
          <w:color w:val="000000"/>
          <w:sz w:val="22"/>
          <w:szCs w:val="22"/>
        </w:rPr>
        <w:t>, a comunicação será feita p</w:t>
      </w:r>
      <w:r>
        <w:rPr>
          <w:rFonts w:cs="Calibri"/>
          <w:color w:val="000000"/>
          <w:sz w:val="22"/>
          <w:szCs w:val="22"/>
          <w:shd w:fill="auto" w:val="clear"/>
        </w:rPr>
        <w:t>or publicação na imprensa oficial, considerando-se, assim, para todos os efeitos, cancelado o preço registrado.</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shd w:fill="auto" w:val="clear"/>
        </w:rPr>
        <w:t>10.4.</w:t>
      </w:r>
      <w:r>
        <w:rPr>
          <w:rFonts w:cs="Calibri"/>
          <w:color w:val="000000"/>
          <w:sz w:val="22"/>
          <w:szCs w:val="22"/>
          <w:shd w:fill="auto" w:val="clear"/>
        </w:rPr>
        <w:t xml:space="preserve"> A rescisão contratual também se operará nos seguintes casos:</w:t>
      </w:r>
    </w:p>
    <w:p>
      <w:pPr>
        <w:pStyle w:val="Normal"/>
        <w:spacing w:lineRule="auto" w:line="276"/>
        <w:jc w:val="both"/>
        <w:rPr>
          <w:rFonts w:ascii="Calibri" w:hAnsi="Calibri" w:eastAsia="Arial" w:cs="Arial"/>
          <w:b w:val="false"/>
          <w:b w:val="false"/>
          <w:sz w:val="22"/>
          <w:szCs w:val="22"/>
          <w:u w:val="none"/>
        </w:rPr>
      </w:pPr>
      <w:r>
        <w:rPr>
          <w:rFonts w:cs="Calibri"/>
          <w:color w:val="000000"/>
          <w:sz w:val="22"/>
          <w:szCs w:val="22"/>
        </w:rPr>
        <w:t xml:space="preserve">a) Razões de interesse público, de alta relevância e amplo conhecimento, justificadas e determinadas pela máxima autoridade da esfera administrativa a que está subordinada a </w:t>
      </w:r>
      <w:r>
        <w:rPr>
          <w:rFonts w:cs="Calibri"/>
          <w:b w:val="false"/>
          <w:bCs w:val="false"/>
          <w:color w:val="000000"/>
          <w:sz w:val="22"/>
          <w:szCs w:val="22"/>
        </w:rPr>
        <w:t>CONTRATANTE, dev</w:t>
      </w:r>
      <w:r>
        <w:rPr>
          <w:rFonts w:cs="Calibri"/>
          <w:color w:val="000000"/>
          <w:sz w:val="22"/>
          <w:szCs w:val="22"/>
        </w:rPr>
        <w:t>idamente deduzidas em processo administrativo regularmente instaurado.</w:t>
      </w:r>
    </w:p>
    <w:p>
      <w:pPr>
        <w:pStyle w:val="Normal"/>
        <w:spacing w:lineRule="auto" w:line="276"/>
        <w:jc w:val="both"/>
        <w:rPr>
          <w:rFonts w:ascii="Calibri" w:hAnsi="Calibri" w:eastAsia="Arial" w:cs="Arial"/>
          <w:b w:val="false"/>
          <w:b w:val="false"/>
          <w:sz w:val="22"/>
          <w:szCs w:val="22"/>
          <w:u w:val="none"/>
        </w:rPr>
      </w:pPr>
      <w:r>
        <w:rPr>
          <w:rFonts w:cs="Calibri"/>
          <w:color w:val="000000"/>
          <w:sz w:val="22"/>
          <w:szCs w:val="22"/>
        </w:rPr>
        <w:t xml:space="preserve">b) Suspensão de sua execução, por ordem escrita da </w:t>
      </w:r>
      <w:r>
        <w:rPr>
          <w:rFonts w:cs="Calibri"/>
          <w:b w:val="false"/>
          <w:bCs w:val="false"/>
          <w:color w:val="000000"/>
          <w:sz w:val="22"/>
          <w:szCs w:val="22"/>
        </w:rPr>
        <w:t>CONTRATANTE</w:t>
      </w:r>
      <w:r>
        <w:rPr>
          <w:rFonts w:cs="Calibri"/>
          <w:color w:val="000000"/>
          <w:sz w:val="22"/>
          <w:szCs w:val="22"/>
        </w:rPr>
        <w:t xml:space="preserve"> por prazo superior a 120 (cento e vinte) dias, salvo caso de calamidade pública, grave perturbação da ordem interna ou guerra.</w:t>
      </w:r>
    </w:p>
    <w:p>
      <w:pPr>
        <w:pStyle w:val="Normal"/>
        <w:spacing w:lineRule="auto" w:line="276"/>
        <w:jc w:val="both"/>
        <w:rPr>
          <w:rFonts w:ascii="Calibri" w:hAnsi="Calibri" w:eastAsia="Arial" w:cs="Arial"/>
          <w:b w:val="false"/>
          <w:b w:val="false"/>
          <w:sz w:val="22"/>
          <w:szCs w:val="22"/>
          <w:u w:val="none"/>
        </w:rPr>
      </w:pPr>
      <w:r>
        <w:rPr>
          <w:rFonts w:cs="Calibri"/>
          <w:color w:val="000000"/>
          <w:sz w:val="22"/>
          <w:szCs w:val="22"/>
        </w:rPr>
        <w:t xml:space="preserve">c) Atraso superior a 90 (noventa) dias dos pagamentos devidos pela </w:t>
      </w:r>
      <w:r>
        <w:rPr>
          <w:rFonts w:cs="Calibri"/>
          <w:b w:val="false"/>
          <w:bCs w:val="false"/>
          <w:color w:val="000000"/>
          <w:sz w:val="22"/>
          <w:szCs w:val="22"/>
        </w:rPr>
        <w:t>CONTRATANTE</w:t>
      </w:r>
      <w:r>
        <w:rPr>
          <w:rFonts w:cs="Calibri"/>
          <w:color w:val="000000"/>
          <w:sz w:val="22"/>
          <w:szCs w:val="22"/>
        </w:rPr>
        <w:t>, decorrentes de fornecimentos de materiais, salvo em caso de calamidade pública, grave perturbação da ordem interna ou guerra.</w:t>
      </w:r>
    </w:p>
    <w:p>
      <w:pPr>
        <w:pStyle w:val="Normal"/>
        <w:spacing w:lineRule="auto" w:line="276" w:before="0" w:after="0"/>
        <w:jc w:val="both"/>
        <w:rPr>
          <w:rFonts w:ascii="Calibri" w:hAnsi="Calibri" w:cs="Calibri"/>
          <w:b w:val="false"/>
          <w:b w:val="false"/>
          <w:bCs w:val="false"/>
          <w:color w:val="000000"/>
          <w:sz w:val="22"/>
          <w:szCs w:val="22"/>
        </w:rPr>
      </w:pPr>
      <w:r>
        <w:rPr>
          <w:rFonts w:cs="Calibri"/>
          <w:b w:val="false"/>
          <w:bCs w:val="false"/>
          <w:color w:val="000000"/>
          <w:sz w:val="22"/>
          <w:szCs w:val="22"/>
        </w:rPr>
        <w:t>d) Ocorrência de caso fortuito ou força maior, regularmente comprovada, impeditiva da execução do contrato.</w:t>
      </w:r>
    </w:p>
    <w:p>
      <w:pPr>
        <w:pStyle w:val="Normal"/>
        <w:spacing w:lineRule="auto" w:line="276"/>
        <w:jc w:val="both"/>
        <w:rPr>
          <w:rFonts w:ascii="Calibri" w:hAnsi="Calibri" w:cs="Calibri"/>
          <w:color w:val="000000"/>
          <w:sz w:val="22"/>
          <w:szCs w:val="22"/>
        </w:rPr>
      </w:pPr>
      <w:r>
        <w:rPr>
          <w:rFonts w:cs="Calibri"/>
          <w:color w:val="000000"/>
          <w:sz w:val="22"/>
          <w:szCs w:val="22"/>
        </w:rPr>
        <w:t>e) Descumprimento do disposto no inciso V, do art. 27 da Lei nº 8.666/93, com redação dada pela Lei nº 9.854, de 27 de outubro de 1.999.</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10.5. </w:t>
      </w:r>
      <w:r>
        <w:rPr>
          <w:rFonts w:cs="Calibri"/>
          <w:color w:val="000000"/>
          <w:sz w:val="22"/>
          <w:szCs w:val="22"/>
          <w:shd w:fill="auto" w:val="clear"/>
        </w:rPr>
        <w:t>A rescisão deste contrato poderá ser:</w:t>
      </w:r>
    </w:p>
    <w:p>
      <w:pPr>
        <w:pStyle w:val="Normal"/>
        <w:spacing w:lineRule="auto" w:line="276"/>
        <w:jc w:val="both"/>
        <w:rPr>
          <w:rFonts w:ascii="Calibri" w:hAnsi="Calibri" w:eastAsia="Arial" w:cs="Arial"/>
          <w:b w:val="false"/>
          <w:b w:val="false"/>
          <w:sz w:val="22"/>
          <w:szCs w:val="22"/>
          <w:u w:val="none"/>
        </w:rPr>
      </w:pPr>
      <w:r>
        <w:rPr>
          <w:rFonts w:cs="Calibri"/>
          <w:color w:val="000000"/>
          <w:sz w:val="22"/>
          <w:szCs w:val="22"/>
        </w:rPr>
        <w:t xml:space="preserve">a) Amigável, por acordo entre as partes, reduzida a termo no processo da licitação, desde que haja conveniência para a </w:t>
      </w:r>
      <w:r>
        <w:rPr>
          <w:rFonts w:cs="Calibri"/>
          <w:b w:val="false"/>
          <w:bCs w:val="false"/>
          <w:color w:val="000000"/>
          <w:sz w:val="22"/>
          <w:szCs w:val="22"/>
        </w:rPr>
        <w:t>CONTRATANTE</w:t>
      </w:r>
      <w:r>
        <w:rPr>
          <w:rFonts w:cs="Calibri"/>
          <w:color w:val="000000"/>
          <w:sz w:val="22"/>
          <w:szCs w:val="22"/>
        </w:rPr>
        <w:t>.</w:t>
      </w:r>
    </w:p>
    <w:p>
      <w:pPr>
        <w:pStyle w:val="Normal"/>
        <w:spacing w:lineRule="auto" w:line="276"/>
        <w:jc w:val="both"/>
        <w:rPr>
          <w:rFonts w:ascii="Calibri" w:hAnsi="Calibri" w:cs="Calibri"/>
          <w:color w:val="000000"/>
          <w:sz w:val="22"/>
          <w:szCs w:val="22"/>
        </w:rPr>
      </w:pPr>
      <w:r>
        <w:rPr>
          <w:rFonts w:cs="Calibri"/>
          <w:color w:val="000000"/>
          <w:sz w:val="22"/>
          <w:szCs w:val="22"/>
        </w:rPr>
        <w:t>b) Judicial, nos termos da legislação processual, vigente à época da rescisão contratual.</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10.6. </w:t>
      </w:r>
      <w:r>
        <w:rPr>
          <w:rFonts w:cs="Calibri"/>
          <w:color w:val="000000"/>
          <w:sz w:val="22"/>
          <w:szCs w:val="22"/>
        </w:rPr>
        <w:t xml:space="preserve">Nos casos de rescisão administrativa ou amigável, haverá precedência de autorização escrita e fundamentada da </w:t>
      </w:r>
      <w:r>
        <w:rPr>
          <w:rFonts w:cs="Calibri"/>
          <w:b w:val="false"/>
          <w:bCs w:val="false"/>
          <w:color w:val="000000"/>
          <w:sz w:val="22"/>
          <w:szCs w:val="22"/>
        </w:rPr>
        <w:t>CONTRATANTE</w:t>
      </w:r>
      <w:r>
        <w:rPr>
          <w:rFonts w:cs="Calibri"/>
          <w:color w:val="000000"/>
          <w:sz w:val="22"/>
          <w:szCs w:val="22"/>
        </w:rPr>
        <w:t>.</w:t>
      </w:r>
    </w:p>
    <w:p>
      <w:pPr>
        <w:pStyle w:val="Normal"/>
        <w:tabs>
          <w:tab w:val="clear" w:pos="720"/>
          <w:tab w:val="left" w:pos="1134" w:leader="none"/>
        </w:tabs>
        <w:spacing w:lineRule="auto" w:line="276" w:before="0" w:after="0"/>
        <w:jc w:val="both"/>
        <w:rPr>
          <w:rFonts w:ascii="Calibri" w:hAnsi="Calibri"/>
          <w:sz w:val="22"/>
          <w:szCs w:val="22"/>
        </w:rPr>
      </w:pPr>
      <w:r>
        <w:rPr>
          <w:rFonts w:eastAsia="Arial" w:cs="Calibri"/>
          <w:b/>
          <w:bCs/>
          <w:color w:val="000000"/>
          <w:sz w:val="22"/>
          <w:szCs w:val="22"/>
          <w:u w:val="none"/>
          <w:shd w:fill="auto" w:val="clear"/>
        </w:rPr>
        <w:t xml:space="preserve">10.7. </w:t>
      </w:r>
      <w:r>
        <w:rPr>
          <w:rFonts w:eastAsia="Arial" w:cs="Calibri"/>
          <w:b w:val="false"/>
          <w:bCs w:val="false"/>
          <w:color w:val="000000"/>
          <w:sz w:val="22"/>
          <w:szCs w:val="22"/>
          <w:u w:val="none"/>
          <w:shd w:fill="auto" w:val="clear"/>
        </w:rPr>
        <w:t>No caso de rescisão do contrato com fundamento em razões descritas nas alíneas “a” a “d” do item 8.4, será a CONTRATADA</w:t>
      </w:r>
      <w:r>
        <w:rPr>
          <w:rFonts w:eastAsia="Arial" w:cs="Calibri"/>
          <w:b/>
          <w:bCs/>
          <w:color w:val="000000"/>
          <w:sz w:val="22"/>
          <w:szCs w:val="22"/>
          <w:u w:val="none"/>
          <w:shd w:fill="auto" w:val="clear"/>
        </w:rPr>
        <w:t xml:space="preserve"> </w:t>
      </w:r>
      <w:r>
        <w:rPr>
          <w:rFonts w:eastAsia="Arial" w:cs="Calibri"/>
          <w:b w:val="false"/>
          <w:bCs w:val="false"/>
          <w:color w:val="000000"/>
          <w:sz w:val="22"/>
          <w:szCs w:val="22"/>
          <w:u w:val="none"/>
          <w:shd w:fill="auto" w:val="clear"/>
        </w:rPr>
        <w:t>ressarcida dos prejuízos regularmente comprovados que houver sofrido, tendo, ainda, direito a pagamentos devidos pela execução do objeto contratado até a data da rescisão.</w:t>
      </w:r>
    </w:p>
    <w:p>
      <w:pPr>
        <w:pStyle w:val="Normal"/>
        <w:spacing w:lineRule="auto" w:line="276" w:before="0" w:after="0"/>
        <w:jc w:val="both"/>
        <w:rPr>
          <w:rFonts w:ascii="Calibri" w:hAnsi="Calibri"/>
          <w:sz w:val="22"/>
          <w:szCs w:val="22"/>
        </w:rPr>
      </w:pPr>
      <w:r>
        <w:rPr>
          <w:sz w:val="22"/>
          <w:szCs w:val="22"/>
        </w:rPr>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single"/>
        </w:rPr>
        <w:t xml:space="preserve">CLÁUSULA </w:t>
      </w:r>
      <w:r>
        <w:rPr>
          <w:rFonts w:eastAsia="Times New Roman" w:cs="Calibri"/>
          <w:b/>
          <w:bCs/>
          <w:color w:val="000000"/>
          <w:sz w:val="22"/>
          <w:szCs w:val="22"/>
          <w:u w:val="single"/>
          <w:lang w:val="pt-BR" w:eastAsia="zh-CN" w:bidi="ar-SA"/>
        </w:rPr>
        <w:t>DÉCIMA PRIMEIRA</w:t>
      </w:r>
      <w:r>
        <w:rPr>
          <w:rFonts w:cs="Calibri"/>
          <w:b/>
          <w:bCs/>
          <w:color w:val="000000"/>
          <w:sz w:val="22"/>
          <w:szCs w:val="22"/>
          <w:u w:val="single"/>
        </w:rPr>
        <w:t xml:space="preserve"> – Das </w:t>
      </w:r>
      <w:r>
        <w:rPr>
          <w:rFonts w:eastAsia="Times New Roman" w:cs="Calibri"/>
          <w:b/>
          <w:bCs/>
          <w:color w:val="000000"/>
          <w:sz w:val="22"/>
          <w:szCs w:val="22"/>
          <w:u w:val="single"/>
          <w:lang w:val="pt-BR" w:eastAsia="zh-CN" w:bidi="ar-SA"/>
        </w:rPr>
        <w:t>Sanções Administrativas</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11.1.</w:t>
      </w:r>
      <w:r>
        <w:rPr>
          <w:rFonts w:cs="Calibri"/>
          <w:color w:val="000000"/>
          <w:sz w:val="22"/>
          <w:szCs w:val="22"/>
        </w:rPr>
        <w:t xml:space="preserve"> O não cumprimento das obrigações contratuais ensejará a aplicação das seguintes sanções, conforme previsto na Lei Federal nº 8.666/93, suas alterações e demais normas pertinentes:</w:t>
      </w:r>
    </w:p>
    <w:p>
      <w:pPr>
        <w:pStyle w:val="BodyText2"/>
        <w:widowControl/>
        <w:spacing w:lineRule="auto" w:line="276" w:before="0" w:after="0"/>
        <w:ind w:left="0" w:right="0" w:hanging="0"/>
        <w:jc w:val="both"/>
        <w:rPr>
          <w:rFonts w:ascii="Calibri" w:hAnsi="Calibri" w:eastAsia="Arial" w:cs="Arial"/>
          <w:b w:val="false"/>
          <w:b w:val="false"/>
          <w:sz w:val="22"/>
          <w:szCs w:val="22"/>
          <w:u w:val="none"/>
        </w:rPr>
      </w:pPr>
      <w:r>
        <w:rPr>
          <w:rFonts w:cs="Calibri"/>
          <w:b/>
          <w:color w:val="000000"/>
          <w:sz w:val="22"/>
          <w:szCs w:val="22"/>
        </w:rPr>
        <w:t>11.1.1.</w:t>
      </w:r>
      <w:r>
        <w:rPr>
          <w:rFonts w:cs="Calibri"/>
          <w:bCs/>
          <w:color w:val="000000"/>
          <w:sz w:val="22"/>
          <w:szCs w:val="22"/>
        </w:rPr>
        <w:t xml:space="preserve"> advertência; </w:t>
      </w:r>
    </w:p>
    <w:p>
      <w:pPr>
        <w:pStyle w:val="BodyText2"/>
        <w:widowControl/>
        <w:spacing w:lineRule="auto" w:line="276" w:before="0" w:after="0"/>
        <w:ind w:left="0" w:right="0" w:hanging="0"/>
        <w:jc w:val="both"/>
        <w:rPr>
          <w:rFonts w:ascii="Calibri" w:hAnsi="Calibri" w:eastAsia="Arial" w:cs="Arial"/>
          <w:b w:val="false"/>
          <w:b w:val="false"/>
          <w:sz w:val="22"/>
          <w:szCs w:val="22"/>
          <w:u w:val="none"/>
        </w:rPr>
      </w:pPr>
      <w:r>
        <w:rPr>
          <w:rFonts w:cs="Calibri"/>
          <w:b/>
          <w:color w:val="000000"/>
          <w:sz w:val="22"/>
          <w:szCs w:val="22"/>
        </w:rPr>
        <w:t>11.1.2.</w:t>
      </w:r>
      <w:r>
        <w:rPr>
          <w:rFonts w:cs="Calibri"/>
          <w:bCs/>
          <w:color w:val="000000"/>
          <w:sz w:val="22"/>
          <w:szCs w:val="22"/>
        </w:rPr>
        <w:t xml:space="preserve"> aplicação de multa correspondente a 10% (dez por cento) do valor do contrato, nos seguintes casos:</w:t>
      </w:r>
    </w:p>
    <w:p>
      <w:pPr>
        <w:pStyle w:val="Normal"/>
        <w:widowControl/>
        <w:spacing w:lineRule="auto" w:line="276" w:before="0" w:after="0"/>
        <w:jc w:val="both"/>
        <w:rPr>
          <w:rFonts w:ascii="Calibri" w:hAnsi="Calibri" w:cs="Calibri"/>
          <w:b w:val="false"/>
          <w:b w:val="false"/>
          <w:bCs w:val="false"/>
          <w:color w:val="000000"/>
          <w:sz w:val="22"/>
          <w:szCs w:val="22"/>
        </w:rPr>
      </w:pPr>
      <w:r>
        <w:rPr>
          <w:rFonts w:cs="Calibri"/>
          <w:b w:val="false"/>
          <w:bCs w:val="false"/>
          <w:color w:val="000000"/>
          <w:sz w:val="22"/>
          <w:szCs w:val="22"/>
        </w:rPr>
        <w:t>a) quando o objeto não for executado de acordo com as especificações da proposta apresentada e do Contrato, ou houver negligência na execução do objeto contratado;</w:t>
      </w:r>
    </w:p>
    <w:p>
      <w:pPr>
        <w:pStyle w:val="Normal"/>
        <w:widowControl/>
        <w:spacing w:lineRule="auto" w:line="276" w:before="0" w:after="0"/>
        <w:jc w:val="both"/>
        <w:rPr>
          <w:rFonts w:ascii="Calibri" w:hAnsi="Calibri" w:cs="Calibri"/>
          <w:b w:val="false"/>
          <w:b w:val="false"/>
          <w:bCs w:val="false"/>
          <w:color w:val="000000"/>
          <w:sz w:val="22"/>
          <w:szCs w:val="22"/>
        </w:rPr>
      </w:pPr>
      <w:r>
        <w:rPr>
          <w:rFonts w:cs="Calibri"/>
          <w:b w:val="false"/>
          <w:bCs w:val="false"/>
          <w:color w:val="000000"/>
          <w:sz w:val="22"/>
          <w:szCs w:val="22"/>
        </w:rPr>
        <w:t>b) quando a CONTRATADA se negar a corrigir deficiências ou refazer os serviços solicitados pela Contratante;</w:t>
      </w:r>
    </w:p>
    <w:p>
      <w:pPr>
        <w:pStyle w:val="BodyText2"/>
        <w:widowControl/>
        <w:spacing w:lineRule="auto" w:line="276" w:before="0" w:after="0"/>
        <w:ind w:left="0" w:right="0" w:hanging="0"/>
        <w:jc w:val="both"/>
        <w:rPr>
          <w:rFonts w:ascii="Calibri" w:hAnsi="Calibri" w:cs="Calibri"/>
          <w:b w:val="false"/>
          <w:b w:val="false"/>
          <w:bCs w:val="false"/>
          <w:color w:val="000000"/>
          <w:sz w:val="22"/>
          <w:szCs w:val="22"/>
        </w:rPr>
      </w:pPr>
      <w:r>
        <w:rPr>
          <w:rFonts w:cs="Calibri"/>
          <w:b w:val="false"/>
          <w:bCs w:val="false"/>
          <w:color w:val="000000"/>
          <w:sz w:val="22"/>
          <w:szCs w:val="22"/>
        </w:rPr>
        <w:t>c) pela inexecução parcial do que foi proposto e contratado;</w:t>
      </w:r>
    </w:p>
    <w:p>
      <w:pPr>
        <w:pStyle w:val="BodyText2"/>
        <w:widowControl/>
        <w:spacing w:lineRule="auto" w:line="276" w:before="0" w:after="0"/>
        <w:ind w:left="0" w:right="0" w:hanging="0"/>
        <w:jc w:val="both"/>
        <w:rPr>
          <w:rFonts w:ascii="Calibri" w:hAnsi="Calibri" w:eastAsia="Arial" w:cs="Arial"/>
          <w:b w:val="false"/>
          <w:b w:val="false"/>
          <w:sz w:val="22"/>
          <w:szCs w:val="22"/>
          <w:u w:val="none"/>
        </w:rPr>
      </w:pPr>
      <w:r>
        <w:rPr>
          <w:rFonts w:cs="Calibri"/>
          <w:b w:val="false"/>
          <w:bCs w:val="false"/>
          <w:color w:val="000000"/>
          <w:sz w:val="22"/>
          <w:szCs w:val="22"/>
        </w:rPr>
        <w:t>d) pel</w:t>
      </w:r>
      <w:r>
        <w:rPr>
          <w:rFonts w:cs="Calibri"/>
          <w:bCs/>
          <w:color w:val="000000"/>
          <w:sz w:val="22"/>
          <w:szCs w:val="22"/>
        </w:rPr>
        <w:t>o descumprimento de cláusula contratual ou norma de legislação pertinente.</w:t>
      </w:r>
    </w:p>
    <w:p>
      <w:pPr>
        <w:pStyle w:val="BodyText2"/>
        <w:widowControl/>
        <w:spacing w:lineRule="auto" w:line="276" w:before="0" w:after="0"/>
        <w:ind w:left="0" w:right="0" w:hanging="0"/>
        <w:jc w:val="both"/>
        <w:rPr>
          <w:rFonts w:ascii="Calibri" w:hAnsi="Calibri" w:eastAsia="Arial" w:cs="Arial"/>
          <w:b w:val="false"/>
          <w:b w:val="false"/>
          <w:sz w:val="22"/>
          <w:szCs w:val="22"/>
          <w:u w:val="none"/>
        </w:rPr>
      </w:pPr>
      <w:r>
        <w:rPr>
          <w:rFonts w:cs="Calibri"/>
          <w:b/>
          <w:bCs/>
          <w:color w:val="000000"/>
          <w:sz w:val="22"/>
          <w:szCs w:val="22"/>
        </w:rPr>
        <w:t>11.1.3</w:t>
      </w:r>
      <w:r>
        <w:rPr>
          <w:rFonts w:cs="Calibri"/>
          <w:bCs/>
          <w:color w:val="000000"/>
          <w:sz w:val="22"/>
          <w:szCs w:val="22"/>
        </w:rPr>
        <w:t xml:space="preserve">. aplicação de multa correspondente </w:t>
      </w:r>
      <w:r>
        <w:rPr>
          <w:rFonts w:cs="Calibri"/>
          <w:bCs/>
          <w:color w:val="000000"/>
          <w:sz w:val="22"/>
          <w:szCs w:val="22"/>
          <w:shd w:fill="auto" w:val="clear"/>
        </w:rPr>
        <w:t xml:space="preserve">a 1% (um por cento) por dia </w:t>
      </w:r>
      <w:r>
        <w:rPr>
          <w:rFonts w:cs="Calibri"/>
          <w:bCs/>
          <w:color w:val="000000"/>
          <w:sz w:val="22"/>
          <w:szCs w:val="22"/>
        </w:rPr>
        <w:t>de atraso, contados a partir do prazo final de entrega prevista na Ordem de Compra, limitados a 10 (dez) dias.</w:t>
      </w:r>
    </w:p>
    <w:p>
      <w:pPr>
        <w:pStyle w:val="Normal"/>
        <w:widowControl/>
        <w:spacing w:lineRule="auto" w:line="276" w:before="0" w:after="0"/>
        <w:jc w:val="both"/>
        <w:rPr>
          <w:rFonts w:ascii="Calibri" w:hAnsi="Calibri" w:eastAsia="Arial" w:cs="Arial"/>
          <w:b w:val="false"/>
          <w:b w:val="false"/>
          <w:sz w:val="22"/>
          <w:szCs w:val="22"/>
          <w:u w:val="none"/>
        </w:rPr>
      </w:pPr>
      <w:r>
        <w:rPr>
          <w:rFonts w:cs="Calibri"/>
          <w:b/>
          <w:color w:val="000000"/>
          <w:sz w:val="22"/>
          <w:szCs w:val="22"/>
        </w:rPr>
        <w:t>11.1.4.</w:t>
      </w:r>
      <w:r>
        <w:rPr>
          <w:rFonts w:cs="Calibri"/>
          <w:bCs/>
          <w:color w:val="000000"/>
          <w:sz w:val="22"/>
          <w:szCs w:val="22"/>
        </w:rPr>
        <w:t xml:space="preserve"> aplicação de multa correspondente a 20% (vinte por cento) sobre o valor adjudicado, em caso de inexecução total da obrigação assumida;</w:t>
      </w:r>
    </w:p>
    <w:p>
      <w:pPr>
        <w:pStyle w:val="Normal"/>
        <w:widowContro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11.1.5.</w:t>
      </w:r>
      <w:r>
        <w:rPr>
          <w:rFonts w:cs="Calibri"/>
          <w:bCs/>
          <w:color w:val="000000"/>
          <w:sz w:val="22"/>
          <w:szCs w:val="22"/>
        </w:rPr>
        <w:t xml:space="preserve"> suspensão do direito de licitar, no prazo de até 2 (dois) anos;</w:t>
      </w:r>
    </w:p>
    <w:p>
      <w:pPr>
        <w:pStyle w:val="Normal"/>
        <w:widowControl/>
        <w:spacing w:lineRule="auto" w:line="276" w:before="0" w:after="0"/>
        <w:jc w:val="both"/>
        <w:rPr>
          <w:rFonts w:ascii="Calibri" w:hAnsi="Calibri" w:eastAsia="Arial" w:cs="Arial"/>
          <w:b w:val="false"/>
          <w:b w:val="false"/>
          <w:sz w:val="22"/>
          <w:szCs w:val="22"/>
          <w:u w:val="none"/>
        </w:rPr>
      </w:pPr>
      <w:r>
        <w:rPr>
          <w:rFonts w:cs="Calibri"/>
          <w:b/>
          <w:color w:val="000000"/>
          <w:sz w:val="22"/>
          <w:szCs w:val="22"/>
        </w:rPr>
        <w:t>11.1.6.</w:t>
      </w:r>
      <w:r>
        <w:rPr>
          <w:rFonts w:cs="Calibri"/>
          <w:bCs/>
          <w:color w:val="000000"/>
          <w:sz w:val="22"/>
          <w:szCs w:val="22"/>
        </w:rPr>
        <w:t xml:space="preserve"> declaração de inidoneidade para contratar com a Administração Pública, sem prejuízo do que estipulam os arts. 87 e 88 e incisos da Lei Federal nº 8.666/93.</w:t>
      </w:r>
    </w:p>
    <w:p>
      <w:pPr>
        <w:pStyle w:val="Normal"/>
        <w:widowControl/>
        <w:spacing w:lineRule="auto" w:line="276" w:before="0" w:after="0"/>
        <w:jc w:val="both"/>
        <w:rPr>
          <w:rFonts w:ascii="Calibri" w:hAnsi="Calibri" w:eastAsia="Arial" w:cs="Arial"/>
          <w:b w:val="false"/>
          <w:b w:val="false"/>
          <w:sz w:val="22"/>
          <w:szCs w:val="22"/>
          <w:u w:val="none"/>
        </w:rPr>
      </w:pPr>
      <w:r>
        <w:rPr>
          <w:rFonts w:cs="Calibri"/>
          <w:b/>
          <w:color w:val="000000"/>
          <w:sz w:val="22"/>
          <w:szCs w:val="22"/>
        </w:rPr>
        <w:t>11.2.</w:t>
      </w:r>
      <w:r>
        <w:rPr>
          <w:rFonts w:cs="Calibri"/>
          <w:bCs/>
          <w:color w:val="000000"/>
          <w:sz w:val="22"/>
          <w:szCs w:val="22"/>
        </w:rPr>
        <w:t xml:space="preserve"> No caso de aplicação de multa, a CONTRATADA será notificada, por escrito, da referida sanção administrativa, tendo o prazo de 10 (dez) dias, contados do recebimento da notificação, para recolher a importância a Contratante, </w:t>
      </w:r>
      <w:r>
        <w:rPr>
          <w:rFonts w:cs="Calibri"/>
          <w:bCs/>
          <w:color w:val="auto"/>
          <w:sz w:val="22"/>
          <w:szCs w:val="22"/>
        </w:rPr>
        <w:t>sob pena de inscrição do respectivo valor como Dívida Ativa, sujeitando-se a devedora ao competente processo judicial de execução.</w:t>
      </w:r>
    </w:p>
    <w:p>
      <w:pPr>
        <w:pStyle w:val="Normal"/>
        <w:widowControl/>
        <w:spacing w:lineRule="auto" w:line="276" w:before="0" w:after="0"/>
        <w:jc w:val="both"/>
        <w:rPr>
          <w:rFonts w:ascii="Calibri" w:hAnsi="Calibri" w:eastAsia="Arial" w:cs="Arial"/>
          <w:b w:val="false"/>
          <w:b w:val="false"/>
          <w:sz w:val="22"/>
          <w:szCs w:val="22"/>
          <w:u w:val="none"/>
        </w:rPr>
      </w:pPr>
      <w:r>
        <w:rPr>
          <w:rFonts w:cs="Calibri"/>
          <w:b/>
          <w:color w:val="000000"/>
          <w:sz w:val="22"/>
          <w:szCs w:val="22"/>
        </w:rPr>
        <w:t xml:space="preserve">11.3. </w:t>
      </w:r>
      <w:r>
        <w:rPr>
          <w:rFonts w:cs="Calibri"/>
          <w:bCs/>
          <w:color w:val="000000"/>
          <w:sz w:val="22"/>
          <w:szCs w:val="22"/>
        </w:rPr>
        <w:t>As penalidades previstas não serão aplicadas no caso de falta de providências por parte da CONTRATANTE na observância de suas obrigações, que diretamente influam no cumprimento das obrigações assumidas pela CONTRATADA, ou ainda, no caso de força maior devidamente comprovada.</w:t>
      </w:r>
    </w:p>
    <w:p>
      <w:pPr>
        <w:pStyle w:val="Normal"/>
        <w:tabs>
          <w:tab w:val="clear" w:pos="720"/>
          <w:tab w:val="left" w:pos="567" w:leader="none"/>
          <w:tab w:val="left" w:pos="851" w:leader="none"/>
          <w:tab w:val="left" w:pos="993" w:leader="none"/>
        </w:tabs>
        <w:spacing w:lineRule="auto" w:line="276" w:before="0" w:after="0"/>
        <w:ind w:left="0" w:right="-1" w:hanging="0"/>
        <w:jc w:val="both"/>
        <w:rPr>
          <w:rFonts w:ascii="Calibri" w:hAnsi="Calibri" w:eastAsia="Arial" w:cs="Arial"/>
          <w:b w:val="false"/>
          <w:b w:val="false"/>
          <w:sz w:val="22"/>
          <w:szCs w:val="22"/>
          <w:u w:val="none"/>
        </w:rPr>
      </w:pPr>
      <w:r>
        <w:rPr>
          <w:rFonts w:cs="Calibri"/>
          <w:b/>
          <w:color w:val="000000"/>
          <w:sz w:val="22"/>
          <w:szCs w:val="22"/>
        </w:rPr>
        <w:t>11.4.</w:t>
      </w:r>
      <w:r>
        <w:rPr>
          <w:rFonts w:cs="Calibri"/>
          <w:bCs/>
          <w:color w:val="000000"/>
          <w:sz w:val="22"/>
          <w:szCs w:val="22"/>
        </w:rPr>
        <w:t xml:space="preserve"> Na aplicação dessas sanções administrativas serão admitidos os recursos previstos em lei, garantida a ampla defesa.</w:t>
      </w:r>
    </w:p>
    <w:p>
      <w:pPr>
        <w:pStyle w:val="Normal"/>
        <w:tabs>
          <w:tab w:val="clear" w:pos="720"/>
          <w:tab w:val="left" w:pos="1702" w:leader="none"/>
        </w:tabs>
        <w:spacing w:lineRule="auto" w:line="276" w:before="0" w:after="0"/>
        <w:ind w:left="0" w:right="-1" w:hanging="0"/>
        <w:jc w:val="both"/>
        <w:rPr>
          <w:rFonts w:ascii="Calibri" w:hAnsi="Calibri" w:eastAsia="Arial" w:cs="Arial"/>
          <w:b w:val="false"/>
          <w:b w:val="false"/>
          <w:sz w:val="22"/>
          <w:szCs w:val="22"/>
          <w:u w:val="none"/>
        </w:rPr>
      </w:pPr>
      <w:r>
        <w:rPr>
          <w:rFonts w:cs="Calibri"/>
          <w:b/>
          <w:bCs/>
          <w:color w:val="000000"/>
          <w:sz w:val="22"/>
          <w:szCs w:val="22"/>
        </w:rPr>
        <w:t>11.5.</w:t>
      </w:r>
      <w:r>
        <w:rPr>
          <w:rFonts w:cs="Calibri"/>
          <w:b w:val="false"/>
          <w:bCs w:val="false"/>
          <w:color w:val="000000"/>
          <w:sz w:val="22"/>
          <w:szCs w:val="22"/>
        </w:rPr>
        <w:t xml:space="preserve"> A aplicação das penalidades previstas neste item não eximem a CONTRATADA da reparação dos eventuais danos, perdas ou prejuízos que sua conduta venha causar a </w:t>
      </w:r>
      <w:r>
        <w:rPr>
          <w:rFonts w:cs="Calibri"/>
          <w:b w:val="false"/>
          <w:bCs/>
          <w:color w:val="000000"/>
          <w:sz w:val="22"/>
          <w:szCs w:val="22"/>
        </w:rPr>
        <w:t>CONTRATANTE</w:t>
      </w:r>
    </w:p>
    <w:p>
      <w:pPr>
        <w:pStyle w:val="Normal"/>
        <w:tabs>
          <w:tab w:val="clear" w:pos="720"/>
          <w:tab w:val="left" w:pos="1702" w:leader="none"/>
        </w:tabs>
        <w:spacing w:lineRule="auto" w:line="276" w:before="0" w:after="0"/>
        <w:ind w:left="0" w:right="-1" w:hanging="0"/>
        <w:jc w:val="both"/>
        <w:rPr>
          <w:rFonts w:ascii="Calibri" w:hAnsi="Calibri" w:eastAsia="Arial" w:cs="Arial"/>
          <w:b w:val="false"/>
          <w:b w:val="false"/>
          <w:sz w:val="22"/>
          <w:szCs w:val="22"/>
          <w:u w:val="none"/>
        </w:rPr>
      </w:pPr>
      <w:r>
        <w:rPr>
          <w:rStyle w:val="Fontepargpadro"/>
          <w:rFonts w:cs="Calibri"/>
          <w:b/>
          <w:bCs/>
          <w:i w:val="false"/>
          <w:iCs w:val="false"/>
          <w:color w:val="000000"/>
          <w:sz w:val="22"/>
          <w:szCs w:val="22"/>
          <w:u w:val="none"/>
          <w:shd w:fill="auto" w:val="clear"/>
        </w:rPr>
        <w:t xml:space="preserve">11.6. </w:t>
      </w:r>
      <w:r>
        <w:rPr>
          <w:rStyle w:val="Fontepargpadro"/>
          <w:rFonts w:cs="Calibri"/>
          <w:b w:val="false"/>
          <w:bCs w:val="false"/>
          <w:i w:val="false"/>
          <w:iCs w:val="false"/>
          <w:color w:val="000000"/>
          <w:sz w:val="22"/>
          <w:szCs w:val="22"/>
          <w:u w:val="none"/>
          <w:shd w:fill="auto" w:val="clear"/>
        </w:rPr>
        <w:t>Nenhum pagamento será efetuado à CONTRATADA enquanto pendente de liquidação qualquer obrigação financeira que lhe for imposta em virtude de penalidade ou inadimplência contratual.</w:t>
      </w:r>
    </w:p>
    <w:p>
      <w:pPr>
        <w:pStyle w:val="Normal"/>
        <w:tabs>
          <w:tab w:val="clear" w:pos="720"/>
          <w:tab w:val="left" w:pos="738" w:leader="none"/>
        </w:tabs>
        <w:spacing w:lineRule="auto" w:line="276" w:before="0" w:after="0"/>
        <w:ind w:left="0" w:right="0" w:hanging="0"/>
        <w:jc w:val="both"/>
        <w:rPr>
          <w:rFonts w:ascii="Calibri" w:hAnsi="Calibri"/>
          <w:sz w:val="22"/>
          <w:szCs w:val="22"/>
        </w:rPr>
      </w:pPr>
      <w:r>
        <w:rPr>
          <w:rStyle w:val="Fontepargpadro"/>
          <w:rFonts w:eastAsia="Arial" w:cs="Calibri"/>
          <w:b/>
          <w:bCs/>
          <w:i w:val="false"/>
          <w:iCs w:val="false"/>
          <w:color w:val="000000"/>
          <w:sz w:val="22"/>
          <w:szCs w:val="22"/>
          <w:u w:val="none"/>
          <w:shd w:fill="auto" w:val="clear"/>
        </w:rPr>
        <w:t>11.7.</w:t>
      </w:r>
      <w:r>
        <w:rPr>
          <w:rStyle w:val="Fontepargpadro"/>
          <w:rFonts w:eastAsia="Arial" w:cs="Calibri"/>
          <w:b w:val="false"/>
          <w:bCs w:val="false"/>
          <w:i w:val="false"/>
          <w:iCs w:val="false"/>
          <w:color w:val="000000"/>
          <w:sz w:val="22"/>
          <w:szCs w:val="22"/>
          <w:u w:val="none"/>
          <w:shd w:fill="auto" w:val="clear"/>
        </w:rPr>
        <w:t xml:space="preserve"> Além das multas estabelecidas, o MUNICÍPIO</w:t>
      </w:r>
      <w:r>
        <w:rPr>
          <w:rStyle w:val="Fontepargpadro"/>
          <w:rFonts w:eastAsia="Arial" w:cs="Calibri"/>
          <w:b/>
          <w:bCs/>
          <w:i w:val="false"/>
          <w:iCs w:val="false"/>
          <w:color w:val="000000"/>
          <w:sz w:val="22"/>
          <w:szCs w:val="22"/>
          <w:u w:val="none"/>
          <w:shd w:fill="auto" w:val="clear"/>
        </w:rPr>
        <w:t xml:space="preserve"> </w:t>
      </w:r>
      <w:r>
        <w:rPr>
          <w:rStyle w:val="Fontepargpadro"/>
          <w:rFonts w:eastAsia="Arial" w:cs="Calibri"/>
          <w:b w:val="false"/>
          <w:bCs w:val="false"/>
          <w:i w:val="false"/>
          <w:iCs w:val="false"/>
          <w:color w:val="000000"/>
          <w:sz w:val="22"/>
          <w:szCs w:val="22"/>
          <w:u w:val="none"/>
          <w:shd w:fill="auto" w:val="clear"/>
        </w:rPr>
        <w:t>poderá recusar os materiais, se a sua apresentação não estiver de acordo com o exigido na descrição do objeto deste contrato e não for corrigida imediatamente.</w:t>
      </w:r>
    </w:p>
    <w:p>
      <w:pPr>
        <w:pStyle w:val="Normal"/>
        <w:spacing w:lineRule="auto" w:line="276" w:before="0" w:after="0"/>
        <w:jc w:val="both"/>
        <w:rPr>
          <w:rFonts w:ascii="Calibri" w:hAnsi="Calibri"/>
          <w:sz w:val="22"/>
          <w:szCs w:val="22"/>
        </w:rPr>
      </w:pPr>
      <w:r>
        <w:rPr>
          <w:sz w:val="22"/>
          <w:szCs w:val="22"/>
        </w:rPr>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single"/>
        </w:rPr>
        <w:t xml:space="preserve">CLÁUSULA DÉCIMA </w:t>
      </w:r>
      <w:r>
        <w:rPr>
          <w:rFonts w:eastAsia="Times New Roman" w:cs="Calibri"/>
          <w:b/>
          <w:bCs/>
          <w:color w:val="000000"/>
          <w:sz w:val="22"/>
          <w:szCs w:val="22"/>
          <w:u w:val="single"/>
          <w:lang w:val="pt-BR" w:eastAsia="zh-CN" w:bidi="ar-SA"/>
        </w:rPr>
        <w:t>SEGUNDA</w:t>
      </w:r>
      <w:r>
        <w:rPr>
          <w:rFonts w:cs="Calibri"/>
          <w:b/>
          <w:bCs/>
          <w:color w:val="000000"/>
          <w:sz w:val="22"/>
          <w:szCs w:val="22"/>
          <w:u w:val="single"/>
        </w:rPr>
        <w:t xml:space="preserve"> – Da Gestão e Fiscalização</w:t>
      </w:r>
    </w:p>
    <w:p>
      <w:pPr>
        <w:pStyle w:val="Normal"/>
        <w:tabs>
          <w:tab w:val="clear" w:pos="720"/>
          <w:tab w:val="left" w:pos="1134" w:leader="none"/>
        </w:tabs>
        <w:spacing w:lineRule="auto" w:line="276" w:before="0" w:after="0"/>
        <w:jc w:val="both"/>
        <w:rPr>
          <w:rFonts w:ascii="Calibri" w:hAnsi="Calibri" w:eastAsia="Arial" w:cs="Arial"/>
          <w:b w:val="false"/>
          <w:b w:val="false"/>
          <w:sz w:val="22"/>
          <w:szCs w:val="22"/>
          <w:u w:val="none"/>
        </w:rPr>
      </w:pPr>
      <w:r>
        <w:rPr>
          <w:rFonts w:eastAsia="Arial" w:cs="Calibri"/>
          <w:b/>
          <w:color w:val="000000"/>
          <w:sz w:val="22"/>
          <w:szCs w:val="22"/>
        </w:rPr>
        <w:t>12.1.</w:t>
      </w:r>
      <w:r>
        <w:rPr>
          <w:rStyle w:val="Fontepargpadro"/>
          <w:rFonts w:eastAsia="Arial" w:cs="Calibri"/>
          <w:b w:val="false"/>
          <w:bCs w:val="false"/>
          <w:color w:val="000000"/>
          <w:sz w:val="22"/>
          <w:szCs w:val="22"/>
        </w:rPr>
        <w:t xml:space="preserve"> O objeto da Ata de registros de preços será gerenciado pela Secretaria Municipal da Saúde, ficando a </w:t>
      </w:r>
      <w:r>
        <w:rPr>
          <w:rStyle w:val="Fontepargpadro"/>
          <w:rFonts w:eastAsia="Arial" w:cs="Calibri"/>
          <w:b w:val="false"/>
          <w:bCs w:val="false"/>
          <w:color w:val="000000"/>
          <w:kern w:val="0"/>
          <w:sz w:val="22"/>
          <w:szCs w:val="22"/>
          <w:lang w:val="pt-BR" w:eastAsia="zh-CN" w:bidi="hi-IN"/>
        </w:rPr>
        <w:t>gestão a cargo</w:t>
      </w:r>
      <w:r>
        <w:rPr>
          <w:rStyle w:val="Fontepargpadro"/>
          <w:rFonts w:eastAsia="Arial" w:cs="Calibri"/>
          <w:b w:val="false"/>
          <w:bCs w:val="false"/>
          <w:color w:val="000000"/>
          <w:sz w:val="22"/>
          <w:szCs w:val="22"/>
        </w:rPr>
        <w:t xml:space="preserve"> de um servidor especialmente designado para este fim. </w:t>
      </w:r>
    </w:p>
    <w:p>
      <w:pPr>
        <w:pStyle w:val="Normal"/>
        <w:widowControl w:val="false"/>
        <w:tabs>
          <w:tab w:val="clear" w:pos="720"/>
          <w:tab w:val="left" w:pos="1134" w:leader="none"/>
        </w:tabs>
        <w:spacing w:lineRule="auto" w:line="276" w:before="0" w:after="0"/>
        <w:ind w:left="0" w:right="0" w:hanging="0"/>
        <w:jc w:val="both"/>
        <w:rPr>
          <w:rFonts w:ascii="Calibri" w:hAnsi="Calibri" w:eastAsia="Arial" w:cs="Arial"/>
          <w:b w:val="false"/>
          <w:b w:val="false"/>
          <w:sz w:val="22"/>
          <w:szCs w:val="22"/>
          <w:u w:val="none"/>
        </w:rPr>
      </w:pPr>
      <w:r>
        <w:rPr>
          <w:rFonts w:eastAsia="Arial" w:cs="Calibri"/>
          <w:b/>
          <w:bCs/>
          <w:i w:val="false"/>
          <w:caps w:val="false"/>
          <w:smallCaps w:val="false"/>
          <w:strike w:val="false"/>
          <w:dstrike w:val="false"/>
          <w:color w:val="000000"/>
          <w:position w:val="0"/>
          <w:sz w:val="22"/>
          <w:sz w:val="22"/>
          <w:szCs w:val="22"/>
          <w:u w:val="none"/>
          <w:shd w:fill="FFFFFF" w:val="clear"/>
          <w:vertAlign w:val="baseline"/>
        </w:rPr>
        <w:t>13.2.</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 xml:space="preserve"> </w:t>
      </w:r>
      <w:r>
        <w:rPr>
          <w:rFonts w:eastAsia="Calibri" w:cs="Calibri"/>
          <w:b w:val="false"/>
          <w:bCs w:val="false"/>
          <w:i w:val="false"/>
          <w:caps w:val="false"/>
          <w:smallCaps w:val="false"/>
          <w:strike w:val="false"/>
          <w:dstrike w:val="false"/>
          <w:color w:val="000000"/>
          <w:position w:val="0"/>
          <w:sz w:val="22"/>
          <w:sz w:val="22"/>
          <w:szCs w:val="22"/>
          <w:u w:val="none"/>
          <w:shd w:fill="FFFFFF" w:val="clear"/>
          <w:vertAlign w:val="baseline"/>
        </w:rPr>
        <w:t>Durante a vigência da Ata, a execução do objeto será acompanhada pelo Gestor e fiscalizada pelos Fiscais Titular e Suplente</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 xml:space="preserve"> </w:t>
      </w:r>
      <w:r>
        <w:rPr>
          <w:rFonts w:eastAsia="Calibri" w:cs="Calibri"/>
          <w:b w:val="false"/>
          <w:bCs w:val="false"/>
          <w:i w:val="false"/>
          <w:caps w:val="false"/>
          <w:smallCaps w:val="false"/>
          <w:strike w:val="false"/>
          <w:dstrike w:val="false"/>
          <w:color w:val="000000"/>
          <w:position w:val="0"/>
          <w:sz w:val="22"/>
          <w:sz w:val="22"/>
          <w:szCs w:val="22"/>
          <w:u w:val="none"/>
          <w:shd w:fill="FFFFFF" w:val="clear"/>
          <w:vertAlign w:val="baseline"/>
        </w:rPr>
        <w:t>devidamente designados por meio de Portaria.</w:t>
      </w:r>
    </w:p>
    <w:p>
      <w:pPr>
        <w:pStyle w:val="Normal"/>
        <w:spacing w:lineRule="auto" w:line="276"/>
        <w:jc w:val="both"/>
        <w:rPr>
          <w:rFonts w:ascii="Calibri" w:hAnsi="Calibri" w:eastAsia="Arial" w:cs="Arial"/>
          <w:b w:val="false"/>
          <w:b w:val="false"/>
          <w:sz w:val="22"/>
          <w:szCs w:val="22"/>
          <w:u w:val="none"/>
        </w:rPr>
      </w:pPr>
      <w:r>
        <w:rPr>
          <w:rFonts w:eastAsia="Arial" w:cs="Calibri"/>
          <w:b/>
          <w:bCs/>
          <w:i w:val="false"/>
          <w:caps w:val="false"/>
          <w:smallCaps w:val="false"/>
          <w:strike w:val="false"/>
          <w:dstrike w:val="false"/>
          <w:color w:val="000000"/>
          <w:position w:val="0"/>
          <w:sz w:val="22"/>
          <w:sz w:val="22"/>
          <w:szCs w:val="22"/>
          <w:u w:val="none"/>
          <w:shd w:fill="FFFFFF" w:val="clear"/>
          <w:vertAlign w:val="baseline"/>
        </w:rPr>
        <w:t xml:space="preserve">12.3. </w:t>
      </w:r>
      <w:r>
        <w:rPr>
          <w:rFonts w:eastAsia="Arial" w:cs="Calibri"/>
          <w:b w:val="false"/>
          <w:i w:val="false"/>
          <w:caps w:val="false"/>
          <w:smallCaps w:val="false"/>
          <w:strike w:val="false"/>
          <w:dstrike w:val="false"/>
          <w:color w:val="000000"/>
          <w:position w:val="0"/>
          <w:sz w:val="22"/>
          <w:sz w:val="22"/>
          <w:szCs w:val="22"/>
          <w:u w:val="none"/>
          <w:shd w:fill="FFFFFF" w:val="clear"/>
          <w:vertAlign w:val="baseline"/>
        </w:rPr>
        <w:t>O Gestor será responsável pela administração da ata, sendo suas responsabilidades ligadas a administraçã</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o</w:t>
      </w:r>
      <w:r>
        <w:rPr>
          <w:rFonts w:eastAsia="Arial" w:cs="Calibri"/>
          <w:b w:val="false"/>
          <w:bCs w:val="false"/>
          <w:color w:val="000000"/>
          <w:sz w:val="22"/>
          <w:szCs w:val="22"/>
        </w:rPr>
        <w:t xml:space="preserve"> do instrumento; </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docum</w:t>
      </w:r>
      <w:r>
        <w:rPr>
          <w:rFonts w:eastAsia="Arial" w:cs="Calibri"/>
          <w:b w:val="false"/>
          <w:i w:val="false"/>
          <w:caps w:val="false"/>
          <w:smallCaps w:val="false"/>
          <w:strike w:val="false"/>
          <w:dstrike w:val="false"/>
          <w:color w:val="000000"/>
          <w:position w:val="0"/>
          <w:sz w:val="22"/>
          <w:sz w:val="22"/>
          <w:szCs w:val="22"/>
          <w:u w:val="none"/>
          <w:shd w:fill="FFFFFF" w:val="clear"/>
          <w:vertAlign w:val="baseline"/>
        </w:rPr>
        <w:t>entação</w:t>
      </w:r>
      <w:r>
        <w:rPr>
          <w:rFonts w:eastAsia="Arial" w:cs="Calibri"/>
          <w:b w:val="false"/>
          <w:bCs w:val="false"/>
          <w:color w:val="000000"/>
          <w:sz w:val="22"/>
          <w:szCs w:val="22"/>
        </w:rPr>
        <w:t>;</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 xml:space="preserve"> </w:t>
      </w:r>
      <w:r>
        <w:rPr>
          <w:rFonts w:eastAsia="Arial" w:cs="Calibri"/>
          <w:b w:val="false"/>
          <w:i w:val="false"/>
          <w:caps w:val="false"/>
          <w:smallCaps w:val="false"/>
          <w:strike w:val="false"/>
          <w:dstrike w:val="false"/>
          <w:color w:val="000000"/>
          <w:position w:val="0"/>
          <w:sz w:val="22"/>
          <w:sz w:val="22"/>
          <w:szCs w:val="22"/>
          <w:u w:val="none"/>
          <w:shd w:fill="FFFFFF" w:val="clear"/>
          <w:vertAlign w:val="baseline"/>
        </w:rPr>
        <w:t>reajuste; repactuação; notificações, revisão; incidentes relativos a pagamentos; ao controle dos prazos de vencimento, verificar a vigência das garantias durante o prazo de execução.</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12.4.</w:t>
      </w:r>
      <w:r>
        <w:rPr>
          <w:rFonts w:cs="Calibri"/>
          <w:color w:val="000000"/>
          <w:sz w:val="22"/>
          <w:szCs w:val="22"/>
        </w:rPr>
        <w:t xml:space="preserve"> Durante o período de vigência, este instrumento será acompanhado por servidor designado para exercer a fiscalização, devendo o fiscal:</w:t>
      </w:r>
    </w:p>
    <w:p>
      <w:pPr>
        <w:pStyle w:val="Normal"/>
        <w:spacing w:lineRule="auto" w:line="276"/>
        <w:ind w:left="0" w:right="0" w:hanging="0"/>
        <w:jc w:val="both"/>
        <w:rPr>
          <w:rFonts w:ascii="Calibri" w:hAnsi="Calibri" w:eastAsia="Arial" w:cs="Arial"/>
          <w:b w:val="false"/>
          <w:b w:val="false"/>
          <w:sz w:val="22"/>
          <w:szCs w:val="22"/>
          <w:u w:val="none"/>
        </w:rPr>
      </w:pPr>
      <w:r>
        <w:rPr>
          <w:rFonts w:cs="Calibri"/>
          <w:b/>
          <w:bCs/>
          <w:color w:val="000000"/>
          <w:sz w:val="22"/>
          <w:szCs w:val="22"/>
        </w:rPr>
        <w:t xml:space="preserve">12.4.1. </w:t>
      </w:r>
      <w:r>
        <w:rPr>
          <w:rFonts w:cs="Calibri"/>
          <w:color w:val="000000"/>
          <w:sz w:val="22"/>
          <w:szCs w:val="22"/>
        </w:rPr>
        <w:t xml:space="preserve">Promover a avaliação e fiscalização das entregas, solicitando à </w:t>
      </w:r>
      <w:r>
        <w:rPr>
          <w:rFonts w:eastAsia="Times New Roman" w:cs="Calibri"/>
          <w:color w:val="000000"/>
          <w:sz w:val="22"/>
          <w:szCs w:val="22"/>
          <w:lang w:val="pt-BR" w:eastAsia="zh-CN" w:bidi="ar-SA"/>
        </w:rPr>
        <w:t>CONTRATADA</w:t>
      </w:r>
      <w:r>
        <w:rPr>
          <w:rFonts w:cs="Calibri"/>
          <w:color w:val="000000"/>
          <w:sz w:val="22"/>
          <w:szCs w:val="22"/>
        </w:rPr>
        <w:t xml:space="preserve"> e seus prepostos todas as providências necessárias ao bom andamento desta ata;</w:t>
      </w:r>
    </w:p>
    <w:p>
      <w:pPr>
        <w:pStyle w:val="Normal"/>
        <w:spacing w:lineRule="auto" w:line="276"/>
        <w:ind w:left="0" w:right="0" w:hanging="0"/>
        <w:jc w:val="both"/>
        <w:rPr>
          <w:rFonts w:ascii="Calibri" w:hAnsi="Calibri" w:eastAsia="Arial" w:cs="Arial"/>
          <w:b w:val="false"/>
          <w:b w:val="false"/>
          <w:sz w:val="22"/>
          <w:szCs w:val="22"/>
          <w:u w:val="none"/>
        </w:rPr>
      </w:pPr>
      <w:r>
        <w:rPr>
          <w:rFonts w:cs="Calibri"/>
          <w:b/>
          <w:bCs/>
          <w:color w:val="000000"/>
          <w:sz w:val="22"/>
          <w:szCs w:val="22"/>
        </w:rPr>
        <w:t>12.4.2.</w:t>
      </w:r>
      <w:r>
        <w:rPr>
          <w:rFonts w:cs="Calibri"/>
          <w:color w:val="000000"/>
          <w:sz w:val="22"/>
          <w:szCs w:val="22"/>
        </w:rPr>
        <w:t xml:space="preserve"> Atestar as notas fiscais da </w:t>
      </w:r>
      <w:r>
        <w:rPr>
          <w:rFonts w:eastAsia="Times New Roman" w:cs="Calibri"/>
          <w:color w:val="000000"/>
          <w:sz w:val="22"/>
          <w:szCs w:val="22"/>
          <w:lang w:val="pt-BR" w:eastAsia="zh-CN" w:bidi="ar-SA"/>
        </w:rPr>
        <w:t>CONTRATADA</w:t>
      </w:r>
      <w:r>
        <w:rPr>
          <w:rFonts w:cs="Calibri"/>
          <w:color w:val="000000"/>
          <w:sz w:val="22"/>
          <w:szCs w:val="22"/>
        </w:rPr>
        <w:t xml:space="preserve"> para efeitos de pagamento;</w:t>
      </w:r>
    </w:p>
    <w:p>
      <w:pPr>
        <w:pStyle w:val="Normal"/>
        <w:spacing w:lineRule="auto" w:line="276"/>
        <w:ind w:left="0" w:right="0" w:hanging="0"/>
        <w:jc w:val="both"/>
        <w:rPr>
          <w:rFonts w:ascii="Calibri" w:hAnsi="Calibri" w:eastAsia="Arial" w:cs="Arial"/>
          <w:b w:val="false"/>
          <w:b w:val="false"/>
          <w:sz w:val="22"/>
          <w:szCs w:val="22"/>
          <w:u w:val="none"/>
        </w:rPr>
      </w:pPr>
      <w:r>
        <w:rPr>
          <w:rFonts w:cs="Calibri"/>
          <w:b/>
          <w:bCs/>
          <w:color w:val="000000"/>
          <w:sz w:val="22"/>
          <w:szCs w:val="22"/>
        </w:rPr>
        <w:t xml:space="preserve">12.4.3. </w:t>
      </w:r>
      <w:r>
        <w:rPr>
          <w:rFonts w:cs="Calibri"/>
          <w:color w:val="000000"/>
          <w:sz w:val="22"/>
          <w:szCs w:val="22"/>
        </w:rPr>
        <w:t>Solicitar ao Prefeito, as providências que ultrapassarem a sua competência, possibilitando a adoção das medidas convenientes para a perfeita execução desta ata.</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u w:val="none"/>
        </w:rPr>
        <w:t>12.5.</w:t>
      </w:r>
      <w:r>
        <w:rPr>
          <w:rFonts w:cs="Calibri"/>
          <w:b w:val="false"/>
          <w:bCs w:val="false"/>
          <w:color w:val="000000"/>
          <w:sz w:val="22"/>
          <w:szCs w:val="22"/>
          <w:u w:val="none"/>
        </w:rPr>
        <w:t xml:space="preserve"> A ação da fiscalização não exonera a </w:t>
      </w:r>
      <w:r>
        <w:rPr>
          <w:rFonts w:eastAsia="Times New Roman" w:cs="Calibri"/>
          <w:b w:val="false"/>
          <w:bCs w:val="false"/>
          <w:color w:val="000000"/>
          <w:sz w:val="22"/>
          <w:szCs w:val="22"/>
          <w:u w:val="none"/>
          <w:lang w:val="pt-BR" w:eastAsia="zh-CN" w:bidi="ar-SA"/>
        </w:rPr>
        <w:t>CONTRATADA</w:t>
      </w:r>
      <w:r>
        <w:rPr>
          <w:rFonts w:cs="Calibri"/>
          <w:b w:val="false"/>
          <w:bCs w:val="false"/>
          <w:color w:val="000000"/>
          <w:sz w:val="22"/>
          <w:szCs w:val="22"/>
          <w:u w:val="none"/>
        </w:rPr>
        <w:t xml:space="preserve"> de suas responsabilidades contratuais.</w:t>
      </w:r>
    </w:p>
    <w:p>
      <w:pPr>
        <w:pStyle w:val="Normal"/>
        <w:spacing w:lineRule="auto" w:line="276" w:before="0" w:after="0"/>
        <w:jc w:val="both"/>
        <w:rPr>
          <w:rFonts w:ascii="Calibri" w:hAnsi="Calibri" w:eastAsia="Arial" w:cs="Arial"/>
          <w:b w:val="false"/>
          <w:b w:val="false"/>
          <w:sz w:val="22"/>
          <w:szCs w:val="22"/>
          <w:u w:val="none"/>
        </w:rPr>
      </w:pPr>
      <w:r>
        <w:rPr>
          <w:rFonts w:eastAsia="Arial" w:cs="Calibri"/>
          <w:b/>
          <w:i w:val="false"/>
          <w:caps w:val="false"/>
          <w:smallCaps w:val="false"/>
          <w:strike w:val="false"/>
          <w:dstrike w:val="false"/>
          <w:color w:val="000000"/>
          <w:position w:val="0"/>
          <w:sz w:val="22"/>
          <w:sz w:val="22"/>
          <w:szCs w:val="22"/>
          <w:u w:val="none"/>
          <w:shd w:fill="FFFFFF" w:val="clear"/>
          <w:vertAlign w:val="baseline"/>
        </w:rPr>
        <w:t xml:space="preserve">12.6. </w:t>
      </w:r>
      <w:r>
        <w:rPr>
          <w:rFonts w:eastAsia="Arial" w:cs="Calibri"/>
          <w:b w:val="false"/>
          <w:i w:val="false"/>
          <w:caps w:val="false"/>
          <w:smallCaps w:val="false"/>
          <w:strike w:val="false"/>
          <w:dstrike w:val="false"/>
          <w:color w:val="000000"/>
          <w:position w:val="0"/>
          <w:sz w:val="22"/>
          <w:sz w:val="22"/>
          <w:szCs w:val="22"/>
          <w:u w:val="none"/>
          <w:shd w:fill="FFFFFF" w:val="clear"/>
          <w:vertAlign w:val="baseline"/>
        </w:rPr>
        <w:t xml:space="preserve">A </w:t>
      </w:r>
      <w:r>
        <w:rPr>
          <w:rFonts w:eastAsia="Arial" w:cs="Calibri"/>
          <w:b w:val="false"/>
          <w:i w:val="false"/>
          <w:caps w:val="false"/>
          <w:smallCaps w:val="false"/>
          <w:strike w:val="false"/>
          <w:dstrike w:val="false"/>
          <w:color w:val="000000"/>
          <w:position w:val="0"/>
          <w:sz w:val="22"/>
          <w:sz w:val="22"/>
          <w:szCs w:val="22"/>
          <w:u w:val="none"/>
          <w:shd w:fill="FFFFFF" w:val="clear"/>
          <w:vertAlign w:val="baseline"/>
          <w:lang w:val="pt-BR" w:eastAsia="zh-CN" w:bidi="ar-SA"/>
        </w:rPr>
        <w:t>CONTRATADA</w:t>
      </w:r>
      <w:r>
        <w:rPr>
          <w:rFonts w:eastAsia="Arial" w:cs="Calibri"/>
          <w:b w:val="false"/>
          <w:i w:val="false"/>
          <w:caps w:val="false"/>
          <w:smallCaps w:val="false"/>
          <w:strike w:val="false"/>
          <w:dstrike w:val="false"/>
          <w:color w:val="000000"/>
          <w:position w:val="0"/>
          <w:sz w:val="22"/>
          <w:sz w:val="22"/>
          <w:szCs w:val="22"/>
          <w:u w:val="none"/>
          <w:shd w:fill="FFFFFF" w:val="clear"/>
          <w:vertAlign w:val="baseline"/>
        </w:rPr>
        <w:t xml:space="preserve"> ficará sujeita a mais ampla e irrestrita fiscalização, obrigando-se a prestar todos os esclarecimentos e informações requeridos pelo </w:t>
      </w:r>
      <w:r>
        <w:rPr>
          <w:rFonts w:eastAsia="Arial" w:cs="Calibri"/>
          <w:b w:val="false"/>
          <w:i w:val="false"/>
          <w:caps w:val="false"/>
          <w:smallCaps w:val="false"/>
          <w:strike w:val="false"/>
          <w:dstrike w:val="false"/>
          <w:color w:val="000000"/>
          <w:position w:val="0"/>
          <w:sz w:val="22"/>
          <w:sz w:val="22"/>
          <w:szCs w:val="22"/>
          <w:u w:val="none"/>
          <w:shd w:fill="FFFFFF" w:val="clear"/>
          <w:vertAlign w:val="baseline"/>
          <w:lang w:val="pt-BR" w:eastAsia="zh-CN" w:bidi="ar-SA"/>
        </w:rPr>
        <w:t>CONTRATANTE</w:t>
      </w:r>
      <w:r>
        <w:rPr>
          <w:rFonts w:eastAsia="Arial" w:cs="Calibri"/>
          <w:b w:val="false"/>
          <w:i w:val="false"/>
          <w:caps w:val="false"/>
          <w:smallCaps w:val="false"/>
          <w:strike w:val="false"/>
          <w:dstrike w:val="false"/>
          <w:color w:val="000000"/>
          <w:position w:val="0"/>
          <w:sz w:val="22"/>
          <w:sz w:val="22"/>
          <w:szCs w:val="22"/>
          <w:u w:val="none"/>
          <w:shd w:fill="FFFFFF" w:val="clear"/>
          <w:vertAlign w:val="baseline"/>
        </w:rPr>
        <w:t>:</w:t>
      </w:r>
    </w:p>
    <w:p>
      <w:pPr>
        <w:pStyle w:val="Normal"/>
        <w:jc w:val="both"/>
        <w:rPr>
          <w:rFonts w:ascii="Calibri" w:hAnsi="Calibri" w:eastAsia="Arial" w:cs="Arial"/>
          <w:b w:val="false"/>
          <w:b w:val="false"/>
          <w:sz w:val="22"/>
          <w:szCs w:val="22"/>
          <w:u w:val="none"/>
        </w:rPr>
      </w:pPr>
      <w:r>
        <w:rPr>
          <w:rFonts w:cs="Calibri"/>
          <w:b w:val="false"/>
          <w:bCs w:val="false"/>
          <w:color w:val="000000"/>
          <w:sz w:val="22"/>
          <w:szCs w:val="22"/>
        </w:rPr>
        <w:t xml:space="preserve">a) </w:t>
      </w:r>
      <w:r>
        <w:rPr>
          <w:rFonts w:cs="Calibri"/>
          <w:color w:val="000000"/>
          <w:sz w:val="22"/>
          <w:szCs w:val="22"/>
        </w:rPr>
        <w:t>dirimir as dúvidas que surgirem no curso da execução da ata;</w:t>
      </w:r>
    </w:p>
    <w:p>
      <w:pPr>
        <w:pStyle w:val="Normal"/>
        <w:jc w:val="both"/>
        <w:rPr>
          <w:rFonts w:ascii="Calibri" w:hAnsi="Calibri" w:eastAsia="Arial" w:cs="Arial"/>
          <w:b w:val="false"/>
          <w:b w:val="false"/>
          <w:sz w:val="22"/>
          <w:szCs w:val="22"/>
          <w:u w:val="none"/>
        </w:rPr>
      </w:pPr>
      <w:r>
        <w:rPr>
          <w:rFonts w:cs="Calibri"/>
          <w:b w:val="false"/>
          <w:bCs w:val="false"/>
          <w:color w:val="000000"/>
          <w:sz w:val="22"/>
          <w:szCs w:val="22"/>
        </w:rPr>
        <w:t xml:space="preserve">b) </w:t>
      </w:r>
      <w:r>
        <w:rPr>
          <w:rFonts w:cs="Calibri"/>
          <w:color w:val="000000"/>
          <w:sz w:val="22"/>
          <w:szCs w:val="22"/>
        </w:rPr>
        <w:t>de tudo dar ciência à Administração Municipal;</w:t>
      </w:r>
    </w:p>
    <w:p>
      <w:pPr>
        <w:pStyle w:val="Normal"/>
        <w:jc w:val="both"/>
        <w:rPr>
          <w:rFonts w:ascii="Calibri" w:hAnsi="Calibri" w:eastAsia="Arial" w:cs="Arial"/>
          <w:b w:val="false"/>
          <w:b w:val="false"/>
          <w:sz w:val="22"/>
          <w:szCs w:val="22"/>
          <w:u w:val="none"/>
        </w:rPr>
      </w:pPr>
      <w:r>
        <w:rPr>
          <w:rFonts w:cs="Calibri"/>
          <w:b w:val="false"/>
          <w:bCs w:val="false"/>
          <w:color w:val="000000"/>
          <w:sz w:val="22"/>
          <w:szCs w:val="22"/>
        </w:rPr>
        <w:t>c)</w:t>
      </w:r>
      <w:r>
        <w:rPr>
          <w:rFonts w:cs="Calibri"/>
          <w:b/>
          <w:bCs/>
          <w:color w:val="000000"/>
          <w:sz w:val="22"/>
          <w:szCs w:val="22"/>
        </w:rPr>
        <w:t xml:space="preserve"> </w:t>
      </w:r>
      <w:r>
        <w:rPr>
          <w:rFonts w:cs="Calibri"/>
          <w:color w:val="000000"/>
          <w:sz w:val="22"/>
          <w:szCs w:val="22"/>
        </w:rPr>
        <w:t>solicitar a substituição de materiais e equipamentos que sejam considerados defeituosos, inadequados.</w:t>
      </w:r>
    </w:p>
    <w:p>
      <w:pPr>
        <w:pStyle w:val="Normal"/>
        <w:tabs>
          <w:tab w:val="clear" w:pos="720"/>
          <w:tab w:val="left" w:pos="1134" w:leader="none"/>
        </w:tabs>
        <w:spacing w:lineRule="auto" w:line="276" w:before="0" w:after="0"/>
        <w:jc w:val="both"/>
        <w:rPr>
          <w:rFonts w:ascii="Calibri" w:hAnsi="Calibri"/>
          <w:sz w:val="22"/>
          <w:szCs w:val="22"/>
        </w:rPr>
      </w:pPr>
      <w:r>
        <w:rPr>
          <w:rFonts w:eastAsia="Arial" w:cs="Calibri"/>
          <w:b/>
          <w:bCs/>
          <w:i w:val="false"/>
          <w:caps w:val="false"/>
          <w:smallCaps w:val="false"/>
          <w:strike w:val="false"/>
          <w:dstrike w:val="false"/>
          <w:color w:val="000000"/>
          <w:position w:val="0"/>
          <w:sz w:val="22"/>
          <w:sz w:val="22"/>
          <w:szCs w:val="22"/>
          <w:u w:val="none"/>
          <w:shd w:fill="FFFFFF" w:val="clear"/>
          <w:vertAlign w:val="baseline"/>
        </w:rPr>
        <w:t xml:space="preserve">12.7. </w:t>
      </w:r>
      <w:r>
        <w:rPr>
          <w:rFonts w:eastAsia="Arial" w:cs="Calibri"/>
          <w:b w:val="false"/>
          <w:bCs/>
          <w:i w:val="false"/>
          <w:caps w:val="false"/>
          <w:smallCaps w:val="false"/>
          <w:strike w:val="false"/>
          <w:dstrike w:val="false"/>
          <w:color w:val="000000"/>
          <w:position w:val="0"/>
          <w:sz w:val="22"/>
          <w:sz w:val="22"/>
          <w:szCs w:val="22"/>
          <w:u w:val="none"/>
          <w:shd w:fill="FFFFFF" w:val="clear"/>
          <w:vertAlign w:val="baseline"/>
        </w:rPr>
        <w:t>A</w:t>
      </w:r>
      <w:r>
        <w:rPr>
          <w:rFonts w:eastAsia="Arial" w:cs="Calibri"/>
          <w:b/>
          <w:bCs/>
          <w:i w:val="false"/>
          <w:caps w:val="false"/>
          <w:smallCaps w:val="false"/>
          <w:strike w:val="false"/>
          <w:dstrike w:val="false"/>
          <w:color w:val="000000"/>
          <w:position w:val="0"/>
          <w:sz w:val="22"/>
          <w:sz w:val="22"/>
          <w:szCs w:val="22"/>
          <w:u w:val="none"/>
          <w:shd w:fill="FFFFFF" w:val="clear"/>
          <w:vertAlign w:val="baseline"/>
        </w:rPr>
        <w:t xml:space="preserve"> </w:t>
      </w:r>
      <w:r>
        <w:rPr>
          <w:rFonts w:eastAsia="Arial" w:cs="Calibri"/>
          <w:b w:val="false"/>
          <w:bCs w:val="false"/>
          <w:i w:val="false"/>
          <w:caps w:val="false"/>
          <w:smallCaps w:val="false"/>
          <w:strike w:val="false"/>
          <w:dstrike w:val="false"/>
          <w:color w:val="000000"/>
          <w:position w:val="0"/>
          <w:sz w:val="22"/>
          <w:sz w:val="22"/>
          <w:szCs w:val="22"/>
          <w:u w:val="none"/>
          <w:shd w:fill="FFFFFF" w:val="clear"/>
          <w:vertAlign w:val="baseline"/>
        </w:rPr>
        <w:t>CONTRATADA te</w:t>
      </w:r>
      <w:r>
        <w:rPr>
          <w:rFonts w:eastAsia="Arial" w:cs="Calibri"/>
          <w:b w:val="false"/>
          <w:bCs/>
          <w:i w:val="false"/>
          <w:caps w:val="false"/>
          <w:smallCaps w:val="false"/>
          <w:strike w:val="false"/>
          <w:dstrike w:val="false"/>
          <w:color w:val="000000"/>
          <w:position w:val="0"/>
          <w:sz w:val="22"/>
          <w:sz w:val="22"/>
          <w:szCs w:val="22"/>
          <w:u w:val="none"/>
          <w:shd w:fill="FFFFFF" w:val="clear"/>
          <w:vertAlign w:val="baseline"/>
        </w:rPr>
        <w:t xml:space="preserve">rá como responsável </w:t>
      </w:r>
      <w:r>
        <w:rPr>
          <w:rFonts w:eastAsia="Arial" w:cs="Calibri"/>
          <w:b w:val="false"/>
          <w:bCs/>
          <w:i w:val="false"/>
          <w:caps w:val="false"/>
          <w:smallCaps w:val="false"/>
          <w:strike w:val="false"/>
          <w:dstrike w:val="false"/>
          <w:color w:val="000000"/>
          <w:position w:val="0"/>
          <w:sz w:val="22"/>
          <w:sz w:val="22"/>
          <w:szCs w:val="22"/>
          <w:u w:val="none"/>
          <w:shd w:fill="auto" w:val="clear"/>
          <w:vertAlign w:val="baseline"/>
        </w:rPr>
        <w:t>o Sr</w:t>
      </w:r>
      <w:r>
        <w:rPr>
          <w:rFonts w:eastAsia="Arial" w:cs="Calibri"/>
          <w:b/>
          <w:bCs/>
          <w:i w:val="false"/>
          <w:caps w:val="false"/>
          <w:smallCaps w:val="false"/>
          <w:strike w:val="false"/>
          <w:dstrike w:val="false"/>
          <w:color w:val="000000"/>
          <w:position w:val="0"/>
          <w:sz w:val="22"/>
          <w:sz w:val="22"/>
          <w:szCs w:val="22"/>
          <w:u w:val="none"/>
          <w:shd w:fill="auto" w:val="clear"/>
          <w:vertAlign w:val="baseline"/>
        </w:rPr>
        <w:t xml:space="preserve"> XXXXXX.</w:t>
      </w:r>
    </w:p>
    <w:p>
      <w:pPr>
        <w:pStyle w:val="Normal"/>
        <w:spacing w:lineRule="auto" w:line="276" w:before="0" w:after="0"/>
        <w:jc w:val="both"/>
        <w:rPr>
          <w:rFonts w:ascii="Calibri" w:hAnsi="Calibri"/>
          <w:sz w:val="22"/>
          <w:szCs w:val="22"/>
        </w:rPr>
      </w:pPr>
      <w:r>
        <w:rPr>
          <w:sz w:val="22"/>
          <w:szCs w:val="22"/>
        </w:rPr>
      </w:r>
    </w:p>
    <w:p>
      <w:pPr>
        <w:pStyle w:val="Normal"/>
        <w:spacing w:lineRule="auto" w:line="276" w:before="0" w:after="0"/>
        <w:jc w:val="both"/>
        <w:rPr>
          <w:rFonts w:ascii="Calibri" w:hAnsi="Calibri"/>
          <w:sz w:val="22"/>
          <w:szCs w:val="22"/>
        </w:rPr>
      </w:pPr>
      <w:r>
        <w:rPr>
          <w:rFonts w:cs="Calibri"/>
          <w:b/>
          <w:bCs/>
          <w:color w:val="000000"/>
          <w:sz w:val="22"/>
          <w:szCs w:val="22"/>
          <w:u w:val="single"/>
        </w:rPr>
        <w:t xml:space="preserve">CLÁUSULA </w:t>
      </w:r>
      <w:r>
        <w:rPr>
          <w:rFonts w:eastAsia="Times New Roman" w:cs="Calibri"/>
          <w:b/>
          <w:bCs/>
          <w:color w:val="000000"/>
          <w:sz w:val="22"/>
          <w:szCs w:val="22"/>
          <w:u w:val="single"/>
          <w:lang w:val="pt-BR" w:eastAsia="zh-CN" w:bidi="ar-SA"/>
        </w:rPr>
        <w:t>DÉCIMA TERCEIRA</w:t>
      </w:r>
      <w:r>
        <w:rPr>
          <w:rFonts w:cs="Calibri"/>
          <w:b/>
          <w:bCs/>
          <w:color w:val="000000"/>
          <w:sz w:val="22"/>
          <w:szCs w:val="22"/>
          <w:u w:val="single"/>
        </w:rPr>
        <w:t xml:space="preserve"> – Do Reajuste e Reequilíbrio Econômico-Financeiro</w:t>
      </w:r>
    </w:p>
    <w:p>
      <w:pPr>
        <w:pStyle w:val="Normal"/>
        <w:spacing w:lineRule="auto" w:line="276"/>
        <w:jc w:val="both"/>
        <w:rPr>
          <w:rFonts w:ascii="Calibri" w:hAnsi="Calibri" w:eastAsia="Arial" w:cs="Arial"/>
          <w:b w:val="false"/>
          <w:b w:val="false"/>
          <w:sz w:val="22"/>
          <w:szCs w:val="22"/>
          <w:u w:val="none"/>
        </w:rPr>
      </w:pPr>
      <w:r>
        <w:rPr>
          <w:rFonts w:cs="Calibri"/>
          <w:b/>
          <w:bCs/>
          <w:sz w:val="22"/>
          <w:szCs w:val="22"/>
        </w:rPr>
        <w:t xml:space="preserve">13.1. </w:t>
      </w:r>
      <w:r>
        <w:rPr>
          <w:rFonts w:cs="Calibri"/>
          <w:b w:val="false"/>
          <w:bCs/>
          <w:sz w:val="22"/>
          <w:szCs w:val="22"/>
        </w:rPr>
        <w:t>Os preços cotados só poderão ser objeto de revisão caso ocorra alguma das hipóteses previstas no artigo 65 da Lei Federal nº 8.666/93.</w:t>
      </w:r>
    </w:p>
    <w:p>
      <w:pPr>
        <w:pStyle w:val="Normal"/>
        <w:spacing w:lineRule="auto" w:line="276"/>
        <w:jc w:val="both"/>
        <w:rPr>
          <w:rFonts w:ascii="Calibri" w:hAnsi="Calibri" w:eastAsia="Arial" w:cs="Arial"/>
          <w:b w:val="false"/>
          <w:b w:val="false"/>
          <w:sz w:val="22"/>
          <w:szCs w:val="22"/>
          <w:u w:val="none"/>
        </w:rPr>
      </w:pPr>
      <w:r>
        <w:rPr>
          <w:rFonts w:cs="Calibri"/>
          <w:b/>
          <w:bCs/>
          <w:sz w:val="22"/>
          <w:szCs w:val="22"/>
        </w:rPr>
        <w:t xml:space="preserve">13.2. </w:t>
      </w:r>
      <w:r>
        <w:rPr>
          <w:rFonts w:cs="Calibri"/>
          <w:b w:val="false"/>
          <w:bCs w:val="false"/>
          <w:sz w:val="22"/>
          <w:szCs w:val="22"/>
        </w:rPr>
        <w:t xml:space="preserve">O reajuste ocorrerá tendo como escopo manter o equilíbrio financeiro, fixando-se sua data base pela data de assinatura do contrato e, fixando-se como índice </w:t>
      </w:r>
      <w:r>
        <w:rPr>
          <w:rFonts w:eastAsia="Arial" w:cs="Calibri"/>
          <w:b w:val="false"/>
          <w:bCs w:val="false"/>
          <w:i w:val="false"/>
          <w:caps w:val="false"/>
          <w:smallCaps w:val="false"/>
          <w:strike w:val="false"/>
          <w:dstrike w:val="false"/>
          <w:position w:val="0"/>
          <w:sz w:val="22"/>
          <w:sz w:val="22"/>
          <w:szCs w:val="22"/>
          <w:vertAlign w:val="baseline"/>
        </w:rPr>
        <w:t xml:space="preserve">o </w:t>
      </w:r>
      <w:r>
        <w:rPr>
          <w:rFonts w:eastAsia="Arial" w:cs="Calibri"/>
          <w:b w:val="false"/>
          <w:bCs w:val="false"/>
          <w:i w:val="false"/>
          <w:caps w:val="false"/>
          <w:smallCaps w:val="false"/>
          <w:strike w:val="false"/>
          <w:dstrike w:val="false"/>
          <w:color w:val="000000"/>
          <w:position w:val="0"/>
          <w:sz w:val="22"/>
          <w:sz w:val="22"/>
          <w:szCs w:val="22"/>
          <w:vertAlign w:val="baseline"/>
        </w:rPr>
        <w:t>IPCA</w:t>
      </w:r>
      <w:r>
        <w:rPr>
          <w:rFonts w:eastAsia="Arial" w:cs="Calibri"/>
          <w:b w:val="false"/>
          <w:bCs w:val="false"/>
          <w:i w:val="false"/>
          <w:caps w:val="false"/>
          <w:smallCaps w:val="false"/>
          <w:strike w:val="false"/>
          <w:dstrike w:val="false"/>
          <w:position w:val="0"/>
          <w:sz w:val="22"/>
          <w:sz w:val="22"/>
          <w:szCs w:val="22"/>
          <w:vertAlign w:val="baseline"/>
        </w:rPr>
        <w:t xml:space="preserve"> acumulado no período. Ocorrendo alguma mudança ou extinção do indexador referido, será utilizado o seu substituto.</w:t>
      </w:r>
    </w:p>
    <w:p>
      <w:pPr>
        <w:pStyle w:val="Normal"/>
        <w:tabs>
          <w:tab w:val="clear" w:pos="720"/>
          <w:tab w:val="left" w:pos="713" w:leader="none"/>
          <w:tab w:val="left" w:pos="1418" w:leader="none"/>
          <w:tab w:val="left" w:pos="1701"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276" w:before="0" w:after="0"/>
        <w:jc w:val="both"/>
        <w:rPr>
          <w:rFonts w:ascii="Calibri" w:hAnsi="Calibri" w:eastAsia="Arial" w:cs="Arial"/>
          <w:b w:val="false"/>
          <w:b w:val="false"/>
          <w:sz w:val="22"/>
          <w:szCs w:val="22"/>
          <w:u w:val="none"/>
        </w:rPr>
      </w:pPr>
      <w:r>
        <w:rPr>
          <w:rStyle w:val="Fontepargpadro"/>
          <w:rFonts w:cs="Calibri"/>
          <w:b/>
          <w:bCs/>
          <w:color w:val="000000"/>
          <w:w w:val="110"/>
          <w:sz w:val="22"/>
          <w:szCs w:val="22"/>
          <w:u w:val="none"/>
        </w:rPr>
        <w:t xml:space="preserve">13.3. </w:t>
      </w:r>
      <w:r>
        <w:rPr>
          <w:rStyle w:val="Fontepargpadro"/>
          <w:rFonts w:cs="Calibri"/>
          <w:color w:val="000000"/>
          <w:sz w:val="22"/>
          <w:szCs w:val="22"/>
        </w:rPr>
        <w:t>O reequilíbrio econômico-financeiro do contrato será concedido quando for necessário restabelecer a relação econômica que as partes pactuaram inicialmente, consoante inciso II, alínea d, c/c § 5º, do art. 65 da Lei nº 8.666/1993, devendo ser verificado e comprovado.</w:t>
      </w:r>
    </w:p>
    <w:p>
      <w:pPr>
        <w:pStyle w:val="Normal"/>
        <w:tabs>
          <w:tab w:val="clear" w:pos="720"/>
          <w:tab w:val="left" w:pos="713" w:leader="none"/>
          <w:tab w:val="left" w:pos="1418" w:leader="none"/>
          <w:tab w:val="left" w:pos="1701"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single"/>
        </w:rPr>
        <w:t>CLÁUSULA DÉCIMA QUARTA – Dos Direitos e das Obrigações</w:t>
      </w:r>
      <w:r>
        <w:rPr>
          <w:rFonts w:cs="Calibri"/>
          <w:b/>
          <w:bCs/>
          <w:color w:val="000000"/>
          <w:sz w:val="22"/>
          <w:szCs w:val="22"/>
        </w:rPr>
        <w:t xml:space="preserve"> </w:t>
      </w:r>
    </w:p>
    <w:p>
      <w:pPr>
        <w:pStyle w:val="Normal"/>
        <w:spacing w:lineRule="auto" w:line="276"/>
        <w:jc w:val="both"/>
        <w:rPr>
          <w:rFonts w:ascii="Calibri" w:hAnsi="Calibri" w:cs="Calibri"/>
          <w:b/>
          <w:b/>
          <w:bCs/>
          <w:color w:val="000000"/>
          <w:sz w:val="22"/>
          <w:szCs w:val="22"/>
        </w:rPr>
      </w:pPr>
      <w:r>
        <w:rPr>
          <w:rFonts w:cs="Calibri"/>
          <w:b/>
          <w:bCs/>
          <w:color w:val="000000"/>
          <w:sz w:val="22"/>
          <w:szCs w:val="22"/>
        </w:rPr>
        <w:t xml:space="preserve">14.1. DOS DIREITOS: </w:t>
      </w:r>
    </w:p>
    <w:p>
      <w:pPr>
        <w:pStyle w:val="Normal"/>
        <w:spacing w:lineRule="auto" w:line="276"/>
        <w:jc w:val="both"/>
        <w:rPr>
          <w:rFonts w:ascii="Calibri" w:hAnsi="Calibri" w:cs="Calibri"/>
          <w:b/>
          <w:b/>
          <w:bCs/>
          <w:color w:val="000000"/>
          <w:sz w:val="22"/>
          <w:szCs w:val="22"/>
        </w:rPr>
      </w:pPr>
      <w:r>
        <w:rPr>
          <w:rFonts w:cs="Calibri"/>
          <w:b/>
          <w:bCs/>
          <w:color w:val="000000"/>
          <w:sz w:val="22"/>
          <w:szCs w:val="22"/>
        </w:rPr>
        <w:t>14.1.1 Do Contratante</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14.1.1.1 </w:t>
      </w:r>
      <w:r>
        <w:rPr>
          <w:rFonts w:cs="Calibri"/>
          <w:b w:val="false"/>
          <w:bCs w:val="false"/>
          <w:color w:val="000000"/>
          <w:sz w:val="22"/>
          <w:szCs w:val="22"/>
        </w:rPr>
        <w:t>receber o objeto desta Ata nas condições avençadas.</w:t>
      </w:r>
    </w:p>
    <w:p>
      <w:pPr>
        <w:pStyle w:val="Normal"/>
        <w:spacing w:lineRule="auto" w:line="276"/>
        <w:jc w:val="both"/>
        <w:rPr>
          <w:rFonts w:ascii="Calibri" w:hAnsi="Calibri" w:cs="Calibri"/>
          <w:b/>
          <w:b/>
          <w:bCs/>
          <w:color w:val="000000"/>
          <w:sz w:val="22"/>
          <w:szCs w:val="22"/>
        </w:rPr>
      </w:pPr>
      <w:r>
        <w:rPr>
          <w:rFonts w:cs="Calibri"/>
          <w:b/>
          <w:bCs/>
          <w:color w:val="000000"/>
          <w:sz w:val="22"/>
          <w:szCs w:val="22"/>
        </w:rPr>
        <w:t>14.1.2. Da Contratada</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14.1.2.1 </w:t>
      </w:r>
      <w:r>
        <w:rPr>
          <w:rFonts w:cs="Calibri"/>
          <w:b w:val="false"/>
          <w:bCs w:val="false"/>
          <w:color w:val="000000"/>
          <w:sz w:val="22"/>
          <w:szCs w:val="22"/>
        </w:rPr>
        <w:t xml:space="preserve">receber o valor ajustado na forma e nos prazos convencionados. </w:t>
      </w:r>
    </w:p>
    <w:p>
      <w:pPr>
        <w:pStyle w:val="Normal"/>
        <w:spacing w:lineRule="auto" w:line="276"/>
        <w:jc w:val="both"/>
        <w:rPr>
          <w:rFonts w:ascii="Calibri" w:hAnsi="Calibri" w:cs="Calibri"/>
          <w:b/>
          <w:b/>
          <w:bCs/>
          <w:color w:val="000000"/>
          <w:sz w:val="22"/>
          <w:szCs w:val="22"/>
        </w:rPr>
      </w:pPr>
      <w:r>
        <w:rPr>
          <w:rFonts w:cs="Calibri"/>
          <w:b/>
          <w:bCs/>
          <w:color w:val="000000"/>
          <w:sz w:val="22"/>
          <w:szCs w:val="22"/>
        </w:rPr>
        <w:t>14.2. DAS OBRIGAÇÕES:</w:t>
      </w:r>
    </w:p>
    <w:p>
      <w:pPr>
        <w:pStyle w:val="Normal"/>
        <w:spacing w:lineRule="auto" w:line="276"/>
        <w:jc w:val="both"/>
        <w:rPr>
          <w:rFonts w:ascii="Calibri" w:hAnsi="Calibri" w:cs="Calibri"/>
          <w:b/>
          <w:b/>
          <w:bCs/>
          <w:color w:val="000000"/>
          <w:sz w:val="22"/>
          <w:szCs w:val="22"/>
        </w:rPr>
      </w:pPr>
      <w:r>
        <w:rPr>
          <w:rFonts w:cs="Calibri"/>
          <w:b/>
          <w:bCs/>
          <w:color w:val="000000"/>
          <w:sz w:val="22"/>
          <w:szCs w:val="22"/>
        </w:rPr>
        <w:t>14.2.1. Do Contratante</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14.2.1.1.</w:t>
      </w:r>
      <w:r>
        <w:rPr>
          <w:rFonts w:cs="Calibri"/>
          <w:bCs/>
          <w:color w:val="000000"/>
          <w:sz w:val="22"/>
          <w:szCs w:val="22"/>
        </w:rPr>
        <w:t xml:space="preserve"> </w:t>
      </w:r>
      <w:r>
        <w:rPr>
          <w:rFonts w:cs="Calibri"/>
          <w:b w:val="false"/>
          <w:bCs/>
          <w:color w:val="000000"/>
          <w:sz w:val="22"/>
          <w:szCs w:val="22"/>
          <w:lang w:val="pt-PT"/>
        </w:rPr>
        <w:t>efetuar o pagamento ajustado;</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lang w:val="pt-PT"/>
        </w:rPr>
        <w:t>14.2.1.2.</w:t>
      </w:r>
      <w:r>
        <w:rPr>
          <w:rFonts w:cs="Calibri"/>
          <w:b w:val="false"/>
          <w:bCs/>
          <w:color w:val="000000"/>
          <w:sz w:val="22"/>
          <w:szCs w:val="22"/>
          <w:lang w:val="pt-PT"/>
        </w:rPr>
        <w:t xml:space="preserve"> dar à CONTRATADA as condições necessárias a regular execução;</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lang w:val="pt-PT"/>
        </w:rPr>
        <w:t xml:space="preserve">14.2.1.3. </w:t>
      </w:r>
      <w:r>
        <w:rPr>
          <w:rFonts w:cs="Calibri"/>
          <w:b w:val="false"/>
          <w:bCs w:val="false"/>
          <w:color w:val="000000"/>
          <w:sz w:val="22"/>
          <w:szCs w:val="22"/>
          <w:lang w:val="pt-PT"/>
        </w:rPr>
        <w:t>e</w:t>
      </w:r>
      <w:r>
        <w:rPr>
          <w:rFonts w:cs="Calibri"/>
          <w:b w:val="false"/>
          <w:bCs w:val="false"/>
          <w:color w:val="000000"/>
          <w:sz w:val="22"/>
          <w:szCs w:val="22"/>
        </w:rPr>
        <w:t>xercer a fiscalização dos serviços por servidor especialmente designado, na forma prevista no art.67 da Lei nº 8.666/93;</w:t>
      </w:r>
    </w:p>
    <w:p>
      <w:pPr>
        <w:pStyle w:val="Normal"/>
        <w:spacing w:lineRule="auto" w:line="276"/>
        <w:jc w:val="both"/>
        <w:rPr>
          <w:rFonts w:ascii="Calibri" w:hAnsi="Calibri" w:cs="Calibri"/>
          <w:b/>
          <w:b/>
          <w:bCs/>
          <w:color w:val="000000"/>
          <w:sz w:val="22"/>
          <w:szCs w:val="22"/>
        </w:rPr>
      </w:pPr>
      <w:r>
        <w:rPr>
          <w:rFonts w:cs="Calibri"/>
          <w:b/>
          <w:bCs/>
          <w:color w:val="000000"/>
          <w:sz w:val="22"/>
          <w:szCs w:val="22"/>
        </w:rPr>
        <w:t>14.2.2. Da Contratada</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14.2.2.1. </w:t>
      </w:r>
      <w:r>
        <w:rPr>
          <w:rFonts w:cs="Calibri"/>
          <w:b w:val="false"/>
          <w:bCs w:val="false"/>
          <w:color w:val="000000"/>
          <w:sz w:val="22"/>
          <w:szCs w:val="22"/>
        </w:rPr>
        <w:t>en</w:t>
      </w:r>
      <w:r>
        <w:rPr>
          <w:rFonts w:cs="Calibri"/>
          <w:b w:val="false"/>
          <w:bCs/>
          <w:color w:val="000000"/>
          <w:sz w:val="22"/>
          <w:szCs w:val="22"/>
        </w:rPr>
        <w:t xml:space="preserve">tregar o objeto de acordo com as especificações no edital de licitação; </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14.2.2.2. </w:t>
      </w:r>
      <w:r>
        <w:rPr>
          <w:rFonts w:cs="Calibri"/>
          <w:b w:val="false"/>
          <w:bCs/>
          <w:color w:val="000000"/>
          <w:sz w:val="22"/>
          <w:szCs w:val="22"/>
        </w:rPr>
        <w:t>Manter durante toda a execução d</w:t>
      </w:r>
      <w:r>
        <w:rPr>
          <w:rFonts w:eastAsia="Times New Roman" w:cs="Calibri"/>
          <w:b w:val="false"/>
          <w:bCs/>
          <w:color w:val="000000"/>
          <w:sz w:val="22"/>
          <w:szCs w:val="22"/>
          <w:lang w:val="pt-BR" w:eastAsia="zh-CN" w:bidi="ar-SA"/>
        </w:rPr>
        <w:t>esta Ata</w:t>
      </w:r>
      <w:r>
        <w:rPr>
          <w:rFonts w:cs="Calibri"/>
          <w:b w:val="false"/>
          <w:bCs/>
          <w:color w:val="000000"/>
          <w:sz w:val="22"/>
          <w:szCs w:val="22"/>
        </w:rPr>
        <w:t xml:space="preserve">, em compatibilidade com as obrigações por ele assumidas, todas as condições de habilitação e qualificação exigidas na licitação; </w:t>
      </w:r>
    </w:p>
    <w:p>
      <w:pPr>
        <w:pStyle w:val="Normal"/>
        <w:spacing w:lineRule="auto" w:line="276"/>
        <w:jc w:val="both"/>
        <w:rPr>
          <w:rFonts w:ascii="Calibri" w:hAnsi="Calibri" w:eastAsia="Arial" w:cs="Arial"/>
          <w:b w:val="false"/>
          <w:b w:val="false"/>
          <w:sz w:val="22"/>
          <w:szCs w:val="22"/>
          <w:u w:val="none"/>
        </w:rPr>
      </w:pPr>
      <w:r>
        <w:rPr>
          <w:rFonts w:cs="Calibri"/>
          <w:b/>
          <w:bCs/>
          <w:i w:val="false"/>
          <w:iCs w:val="false"/>
          <w:color w:val="000000"/>
          <w:sz w:val="22"/>
          <w:szCs w:val="22"/>
        </w:rPr>
        <w:t>14.2.2.3.</w:t>
      </w:r>
      <w:r>
        <w:rPr>
          <w:rFonts w:cs="Calibri"/>
          <w:b/>
          <w:bCs/>
          <w:i/>
          <w:iCs/>
          <w:color w:val="000000"/>
          <w:sz w:val="22"/>
          <w:szCs w:val="22"/>
        </w:rPr>
        <w:t xml:space="preserve"> </w:t>
      </w:r>
      <w:r>
        <w:rPr>
          <w:rFonts w:cs="Calibri"/>
          <w:b w:val="false"/>
          <w:i w:val="false"/>
          <w:iCs w:val="false"/>
          <w:color w:val="000000"/>
          <w:sz w:val="22"/>
          <w:szCs w:val="22"/>
        </w:rPr>
        <w:t>Arc</w:t>
      </w:r>
      <w:r>
        <w:rPr>
          <w:rFonts w:cs="Calibri"/>
          <w:b w:val="false"/>
          <w:color w:val="000000"/>
          <w:sz w:val="22"/>
          <w:szCs w:val="22"/>
        </w:rPr>
        <w:t>ar com eventuais prejuízos pessoais ou materiais, ocasionados ao CONTRATANTE ou a terceiros, decorrentes da prestação dos serviços contratados assumindo a responsabilidade pela reparação.</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14.2.2.4. </w:t>
      </w:r>
      <w:r>
        <w:rPr>
          <w:rFonts w:cs="Calibri"/>
          <w:b w:val="false"/>
          <w:color w:val="000000"/>
          <w:sz w:val="22"/>
          <w:szCs w:val="22"/>
        </w:rPr>
        <w:t>Providenciar a imediata correção das deficiências apontadas pelo CONTRATANTE quanto à execução dos serviços contratados;</w:t>
      </w:r>
    </w:p>
    <w:p>
      <w:pPr>
        <w:pStyle w:val="Normal"/>
        <w:spacing w:lineRule="auto" w:line="276"/>
        <w:jc w:val="both"/>
        <w:rPr>
          <w:rFonts w:ascii="Calibri" w:hAnsi="Calibri" w:eastAsia="Arial" w:cs="Arial"/>
          <w:b w:val="false"/>
          <w:b w:val="false"/>
          <w:sz w:val="22"/>
          <w:szCs w:val="22"/>
          <w:u w:val="none"/>
        </w:rPr>
      </w:pPr>
      <w:r>
        <w:rPr>
          <w:rFonts w:cs="Calibri"/>
          <w:b/>
          <w:bCs/>
          <w:sz w:val="22"/>
          <w:szCs w:val="22"/>
        </w:rPr>
        <w:t xml:space="preserve">14.2.2.5. </w:t>
      </w:r>
      <w:r>
        <w:rPr>
          <w:rFonts w:cs="Calibri"/>
          <w:sz w:val="22"/>
          <w:szCs w:val="22"/>
        </w:rPr>
        <w:t>Apresentar durante a execução d</w:t>
      </w:r>
      <w:r>
        <w:rPr>
          <w:rFonts w:eastAsia="Times New Roman" w:cs="Calibri"/>
          <w:color w:val="auto"/>
          <w:sz w:val="22"/>
          <w:szCs w:val="22"/>
          <w:lang w:val="pt-BR" w:eastAsia="zh-CN" w:bidi="ar-SA"/>
        </w:rPr>
        <w:t>esta Ata</w:t>
      </w:r>
      <w:r>
        <w:rPr>
          <w:rFonts w:cs="Calibri"/>
          <w:sz w:val="22"/>
          <w:szCs w:val="22"/>
        </w:rPr>
        <w:t>, se solicitada, documentos que comprovem cumprir, a legislação em vigor, quanto às obrigações assumidas na presente licitação, em especial encargos sociais, trabalhistas, previdenciárias, tributários, fiscais e comerciais;</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u w:val="none"/>
        </w:rPr>
        <w:t>14.2.2.6.</w:t>
      </w:r>
      <w:r>
        <w:rPr>
          <w:rFonts w:cs="Calibri"/>
          <w:b w:val="false"/>
          <w:bCs/>
          <w:color w:val="000000"/>
          <w:sz w:val="22"/>
          <w:szCs w:val="22"/>
          <w:u w:val="none"/>
        </w:rPr>
        <w:t xml:space="preserve"> Assumir inteira responsabilidade pelas obrigações decorrentes da execução d</w:t>
      </w:r>
      <w:r>
        <w:rPr>
          <w:rFonts w:eastAsia="Times New Roman" w:cs="Calibri"/>
          <w:b w:val="false"/>
          <w:bCs/>
          <w:color w:val="000000"/>
          <w:sz w:val="22"/>
          <w:szCs w:val="22"/>
          <w:u w:val="none"/>
          <w:lang w:val="pt-BR" w:eastAsia="zh-CN" w:bidi="ar-SA"/>
        </w:rPr>
        <w:t>a presente Ata de registro de preço.</w:t>
      </w:r>
    </w:p>
    <w:p>
      <w:pPr>
        <w:pStyle w:val="Normal"/>
        <w:spacing w:lineRule="auto" w:line="276" w:before="0" w:after="0"/>
        <w:jc w:val="both"/>
        <w:rPr>
          <w:rFonts w:ascii="Calibri" w:hAnsi="Calibri" w:eastAsia="Arial" w:cs="Arial"/>
          <w:b w:val="false"/>
          <w:b w:val="false"/>
          <w:sz w:val="22"/>
          <w:szCs w:val="22"/>
          <w:u w:val="none"/>
        </w:rPr>
      </w:pPr>
      <w:r>
        <w:rPr>
          <w:rFonts w:eastAsia="Arial" w:cs="Arial"/>
          <w:b w:val="false"/>
          <w:sz w:val="22"/>
          <w:szCs w:val="22"/>
          <w:u w:val="none"/>
        </w:rPr>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u w:val="single"/>
        </w:rPr>
        <w:t xml:space="preserve">CLÁUSULA DÉCIMA </w:t>
      </w:r>
      <w:r>
        <w:rPr>
          <w:rFonts w:eastAsia="Times New Roman" w:cs="Calibri"/>
          <w:b/>
          <w:bCs/>
          <w:color w:val="000000"/>
          <w:sz w:val="22"/>
          <w:szCs w:val="22"/>
          <w:u w:val="single"/>
          <w:lang w:val="pt-BR" w:eastAsia="zh-CN" w:bidi="ar-SA"/>
        </w:rPr>
        <w:t>QUINTA</w:t>
      </w:r>
      <w:r>
        <w:rPr>
          <w:rFonts w:cs="Calibri"/>
          <w:b/>
          <w:bCs/>
          <w:color w:val="000000"/>
          <w:sz w:val="22"/>
          <w:szCs w:val="22"/>
          <w:u w:val="single"/>
        </w:rPr>
        <w:t xml:space="preserve"> – Dos Casos Fortuitos Ou De Força Maior</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15.1.</w:t>
      </w:r>
      <w:r>
        <w:rPr>
          <w:rFonts w:cs="Calibri"/>
          <w:color w:val="000000"/>
          <w:sz w:val="22"/>
          <w:szCs w:val="22"/>
        </w:rPr>
        <w:t xml:space="preserve"> Serão considerados casos fortuitos ou de força maior, para efeito de cancelamento da Ata de Registro de Preços ou não aplicação de sanções, os inadimplementos decorrentes das situações a seguir, quando vierem a atrasar a execução do objeto contratado:</w:t>
      </w:r>
    </w:p>
    <w:p>
      <w:pPr>
        <w:pStyle w:val="Normal"/>
        <w:spacing w:lineRule="auto" w:line="276" w:before="0" w:after="0"/>
        <w:jc w:val="both"/>
        <w:rPr>
          <w:rFonts w:ascii="Calibri" w:hAnsi="Calibri" w:cs="Calibri"/>
          <w:color w:val="000000"/>
          <w:sz w:val="22"/>
          <w:szCs w:val="22"/>
        </w:rPr>
      </w:pPr>
      <w:r>
        <w:rPr>
          <w:rFonts w:cs="Calibri"/>
          <w:color w:val="000000"/>
          <w:sz w:val="22"/>
          <w:szCs w:val="22"/>
        </w:rPr>
        <w:t>a) greve geral;</w:t>
      </w:r>
    </w:p>
    <w:p>
      <w:pPr>
        <w:pStyle w:val="Normal"/>
        <w:spacing w:lineRule="auto" w:line="276" w:before="0" w:after="0"/>
        <w:jc w:val="both"/>
        <w:rPr>
          <w:rFonts w:ascii="Calibri" w:hAnsi="Calibri" w:cs="Calibri"/>
          <w:color w:val="000000"/>
          <w:sz w:val="22"/>
          <w:szCs w:val="22"/>
        </w:rPr>
      </w:pPr>
      <w:r>
        <w:rPr>
          <w:rFonts w:cs="Calibri"/>
          <w:color w:val="000000"/>
          <w:sz w:val="22"/>
          <w:szCs w:val="22"/>
        </w:rPr>
        <w:t>b) calamidade pública;</w:t>
      </w:r>
    </w:p>
    <w:p>
      <w:pPr>
        <w:pStyle w:val="Normal"/>
        <w:spacing w:lineRule="auto" w:line="276" w:before="0" w:after="0"/>
        <w:jc w:val="both"/>
        <w:rPr>
          <w:rFonts w:ascii="Calibri" w:hAnsi="Calibri" w:cs="Calibri"/>
          <w:color w:val="000000"/>
          <w:sz w:val="22"/>
          <w:szCs w:val="22"/>
        </w:rPr>
      </w:pPr>
      <w:r>
        <w:rPr>
          <w:rFonts w:cs="Calibri"/>
          <w:color w:val="000000"/>
          <w:sz w:val="22"/>
          <w:szCs w:val="22"/>
        </w:rPr>
        <w:t>c) interrupção dos meios de transporte;</w:t>
      </w:r>
    </w:p>
    <w:p>
      <w:pPr>
        <w:pStyle w:val="Normal"/>
        <w:spacing w:lineRule="auto" w:line="276" w:before="0" w:after="0"/>
        <w:jc w:val="both"/>
        <w:rPr>
          <w:rFonts w:ascii="Calibri" w:hAnsi="Calibri" w:cs="Calibri"/>
          <w:color w:val="000000"/>
          <w:sz w:val="22"/>
          <w:szCs w:val="22"/>
        </w:rPr>
      </w:pPr>
      <w:r>
        <w:rPr>
          <w:rFonts w:cs="Calibri"/>
          <w:color w:val="000000"/>
          <w:sz w:val="22"/>
          <w:szCs w:val="22"/>
        </w:rPr>
        <w:t>d) condições meteorológicas excepcionalmente prejudiciais; e</w:t>
      </w:r>
    </w:p>
    <w:p>
      <w:pPr>
        <w:pStyle w:val="Normal"/>
        <w:spacing w:lineRule="auto" w:line="276" w:before="0" w:after="0"/>
        <w:jc w:val="both"/>
        <w:rPr>
          <w:rFonts w:ascii="Calibri" w:hAnsi="Calibri" w:cs="Calibri"/>
          <w:color w:val="000000"/>
          <w:sz w:val="22"/>
          <w:szCs w:val="22"/>
        </w:rPr>
      </w:pPr>
      <w:r>
        <w:rPr>
          <w:rFonts w:cs="Calibri"/>
          <w:color w:val="000000"/>
          <w:sz w:val="22"/>
          <w:szCs w:val="22"/>
        </w:rPr>
        <w:t>e) outros casos que se enquadrem no parágrafo único do art. 393 do Código Civil Brasileiro (Lei nº 10.406/2002).</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 xml:space="preserve">15.2. </w:t>
      </w:r>
      <w:r>
        <w:rPr>
          <w:rFonts w:cs="Calibri"/>
          <w:b w:val="false"/>
          <w:bCs w:val="false"/>
          <w:color w:val="000000"/>
          <w:sz w:val="22"/>
          <w:szCs w:val="22"/>
        </w:rPr>
        <w:t>O</w:t>
      </w:r>
      <w:r>
        <w:rPr>
          <w:rFonts w:cs="Calibri"/>
          <w:color w:val="000000"/>
          <w:sz w:val="22"/>
          <w:szCs w:val="22"/>
        </w:rPr>
        <w:t>s casos acima enumerados devem ser satisfatoriamente justificados pela CONTRATADA.</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15.3.</w:t>
      </w:r>
      <w:r>
        <w:rPr>
          <w:rFonts w:cs="Calibri"/>
          <w:color w:val="000000"/>
          <w:sz w:val="22"/>
          <w:szCs w:val="22"/>
        </w:rPr>
        <w:t xml:space="preserve"> Sempre que ocorrerem situações que impliquem caso fortuito ou de força maior, o fato deverá ser comunicado a secretaria requisitante, at</w:t>
      </w:r>
      <w:r>
        <w:rPr>
          <w:rFonts w:cs="Calibri"/>
          <w:b w:val="false"/>
          <w:bCs w:val="false"/>
          <w:color w:val="000000"/>
          <w:sz w:val="22"/>
          <w:szCs w:val="22"/>
        </w:rPr>
        <w:t xml:space="preserve">é 24 (vinte e quatro) </w:t>
      </w:r>
      <w:r>
        <w:rPr>
          <w:rFonts w:cs="Calibri"/>
          <w:color w:val="000000"/>
          <w:sz w:val="22"/>
          <w:szCs w:val="22"/>
        </w:rPr>
        <w:t>horas após a ocorrência.</w:t>
      </w:r>
    </w:p>
    <w:p>
      <w:pPr>
        <w:pStyle w:val="Normal"/>
        <w:spacing w:lineRule="auto" w:line="276" w:before="0" w:after="0"/>
        <w:jc w:val="both"/>
        <w:rPr>
          <w:rFonts w:ascii="Calibri" w:hAnsi="Calibri" w:cs="Calibri"/>
          <w:color w:val="000000"/>
          <w:sz w:val="22"/>
          <w:szCs w:val="22"/>
        </w:rPr>
      </w:pPr>
      <w:r>
        <w:rPr>
          <w:rFonts w:cs="Calibri"/>
          <w:color w:val="000000"/>
          <w:sz w:val="22"/>
          <w:szCs w:val="22"/>
        </w:rPr>
        <w:tab/>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u w:val="single"/>
        </w:rPr>
        <w:t xml:space="preserve">CLÁUSULA DÉCIMA </w:t>
      </w:r>
      <w:r>
        <w:rPr>
          <w:rFonts w:eastAsia="Times New Roman" w:cs="Calibri"/>
          <w:b/>
          <w:bCs/>
          <w:color w:val="000000"/>
          <w:sz w:val="22"/>
          <w:szCs w:val="22"/>
          <w:u w:val="single"/>
          <w:lang w:val="pt-BR" w:eastAsia="zh-CN" w:bidi="ar-SA"/>
        </w:rPr>
        <w:t>SEXTA</w:t>
      </w:r>
      <w:r>
        <w:rPr>
          <w:rFonts w:cs="Calibri"/>
          <w:b/>
          <w:bCs/>
          <w:color w:val="000000"/>
          <w:sz w:val="22"/>
          <w:szCs w:val="22"/>
          <w:u w:val="single"/>
        </w:rPr>
        <w:t xml:space="preserve"> – Das Alterações Contratuais</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16.1.</w:t>
      </w:r>
      <w:r>
        <w:rPr>
          <w:rFonts w:cs="Calibri"/>
          <w:color w:val="000000"/>
          <w:sz w:val="22"/>
          <w:szCs w:val="22"/>
        </w:rPr>
        <w:t xml:space="preserve"> Este contrato poderá ser alterado na ocorrência de qualquer das hipóteses previstas no art. 65 da Lei nº  8.666/93 e alterações. Tais </w:t>
      </w:r>
      <w:r>
        <w:rPr>
          <w:rFonts w:cs="Calibri"/>
          <w:b w:val="false"/>
          <w:bCs w:val="false"/>
          <w:color w:val="000000"/>
          <w:sz w:val="22"/>
          <w:szCs w:val="22"/>
        </w:rPr>
        <w:t>alterações serão celebradas mediante termo aditivo.</w:t>
      </w:r>
    </w:p>
    <w:p>
      <w:pPr>
        <w:pStyle w:val="Normal"/>
        <w:spacing w:lineRule="auto" w:line="276" w:before="0" w:after="0"/>
        <w:jc w:val="both"/>
        <w:rPr>
          <w:rFonts w:ascii="Calibri" w:hAnsi="Calibri" w:cs="Calibri"/>
          <w:b/>
          <w:b/>
          <w:bCs/>
          <w:color w:val="000000"/>
          <w:sz w:val="22"/>
          <w:szCs w:val="22"/>
        </w:rPr>
      </w:pPr>
      <w:r>
        <w:rPr>
          <w:rFonts w:cs="Calibri"/>
          <w:b/>
          <w:bCs/>
          <w:color w:val="000000"/>
          <w:sz w:val="22"/>
          <w:szCs w:val="22"/>
        </w:rPr>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u w:val="single"/>
        </w:rPr>
        <w:t xml:space="preserve">CLÁUSULA DÉCIMA </w:t>
      </w:r>
      <w:r>
        <w:rPr>
          <w:rFonts w:eastAsia="Times New Roman" w:cs="Calibri"/>
          <w:b/>
          <w:bCs/>
          <w:color w:val="000000"/>
          <w:sz w:val="22"/>
          <w:szCs w:val="22"/>
          <w:u w:val="single"/>
          <w:lang w:val="pt-BR" w:eastAsia="zh-CN" w:bidi="ar-SA"/>
        </w:rPr>
        <w:t>SÉTIMA</w:t>
      </w:r>
      <w:r>
        <w:rPr>
          <w:rFonts w:cs="Calibri"/>
          <w:b/>
          <w:bCs/>
          <w:color w:val="000000"/>
          <w:sz w:val="22"/>
          <w:szCs w:val="22"/>
          <w:u w:val="single"/>
        </w:rPr>
        <w:t xml:space="preserve"> – Dos Casos Omissos</w:t>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rPr>
        <w:t>17.1.</w:t>
      </w:r>
      <w:r>
        <w:rPr>
          <w:rFonts w:cs="Calibri"/>
          <w:color w:val="000000"/>
          <w:sz w:val="22"/>
          <w:szCs w:val="22"/>
        </w:rPr>
        <w:t xml:space="preserve"> </w:t>
      </w:r>
      <w:r>
        <w:rPr>
          <w:rFonts w:cs="Calibri"/>
          <w:i w:val="false"/>
          <w:iCs w:val="false"/>
          <w:color w:val="000000"/>
          <w:sz w:val="22"/>
          <w:szCs w:val="22"/>
          <w:shd w:fill="auto" w:val="clear"/>
        </w:rPr>
        <w:t>Os casos omissos serão decididos pelo MUNICÍPIO,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pPr>
        <w:pStyle w:val="Normal"/>
        <w:spacing w:lineRule="auto" w:line="276" w:before="0" w:after="0"/>
        <w:jc w:val="both"/>
        <w:rPr>
          <w:rFonts w:ascii="Calibri" w:hAnsi="Calibri" w:cs="Calibri"/>
          <w:b/>
          <w:b/>
          <w:bCs/>
          <w:color w:val="000000"/>
          <w:sz w:val="22"/>
          <w:szCs w:val="22"/>
        </w:rPr>
      </w:pPr>
      <w:r>
        <w:rPr>
          <w:rFonts w:cs="Calibri"/>
          <w:b/>
          <w:bCs/>
          <w:color w:val="000000"/>
          <w:sz w:val="22"/>
          <w:szCs w:val="22"/>
        </w:rPr>
      </w:r>
    </w:p>
    <w:p>
      <w:pPr>
        <w:pStyle w:val="Normal"/>
        <w:spacing w:lineRule="auto" w:line="276" w:before="0" w:after="0"/>
        <w:jc w:val="both"/>
        <w:rPr>
          <w:rFonts w:ascii="Calibri" w:hAnsi="Calibri" w:eastAsia="Arial" w:cs="Arial"/>
          <w:b w:val="false"/>
          <w:b w:val="false"/>
          <w:sz w:val="22"/>
          <w:szCs w:val="22"/>
          <w:u w:val="none"/>
        </w:rPr>
      </w:pPr>
      <w:r>
        <w:rPr>
          <w:rFonts w:cs="Calibri"/>
          <w:b/>
          <w:bCs/>
          <w:color w:val="000000"/>
          <w:sz w:val="22"/>
          <w:szCs w:val="22"/>
          <w:u w:val="single"/>
        </w:rPr>
        <w:t xml:space="preserve">CLÁUSULA DÉCIMA </w:t>
      </w:r>
      <w:r>
        <w:rPr>
          <w:rFonts w:eastAsia="Times New Roman" w:cs="Calibri"/>
          <w:b/>
          <w:bCs/>
          <w:color w:val="000000"/>
          <w:sz w:val="22"/>
          <w:szCs w:val="22"/>
          <w:u w:val="single"/>
          <w:lang w:val="pt-BR" w:eastAsia="zh-CN" w:bidi="ar-SA"/>
        </w:rPr>
        <w:t>OITAVA</w:t>
      </w:r>
      <w:r>
        <w:rPr>
          <w:rFonts w:cs="Calibri"/>
          <w:b/>
          <w:bCs/>
          <w:color w:val="000000"/>
          <w:sz w:val="22"/>
          <w:szCs w:val="22"/>
          <w:u w:val="single"/>
        </w:rPr>
        <w:t xml:space="preserve"> – Da Adesão à Ata de Registro de Preços</w:t>
      </w:r>
    </w:p>
    <w:p>
      <w:pPr>
        <w:pStyle w:val="Normal"/>
        <w:spacing w:lineRule="auto" w:line="276" w:before="0" w:after="0"/>
        <w:ind w:left="0" w:right="0" w:hanging="0"/>
        <w:jc w:val="both"/>
        <w:rPr>
          <w:rFonts w:ascii="Calibri" w:hAnsi="Calibri" w:eastAsia="Arial" w:cs="Arial"/>
          <w:b w:val="false"/>
          <w:b w:val="false"/>
          <w:sz w:val="22"/>
          <w:szCs w:val="22"/>
          <w:u w:val="none"/>
        </w:rPr>
      </w:pPr>
      <w:r>
        <w:rPr>
          <w:rFonts w:cs="Calibri"/>
          <w:b/>
          <w:bCs/>
          <w:i w:val="false"/>
          <w:iCs w:val="false"/>
          <w:color w:val="000000"/>
          <w:sz w:val="22"/>
          <w:szCs w:val="22"/>
          <w:lang w:eastAsia="en-US"/>
        </w:rPr>
        <w:t>18.1.</w:t>
      </w:r>
      <w:r>
        <w:rPr>
          <w:rFonts w:cs="Calibri"/>
          <w:b w:val="false"/>
          <w:bCs w:val="false"/>
          <w:i w:val="false"/>
          <w:iCs w:val="false"/>
          <w:color w:val="000000"/>
          <w:sz w:val="22"/>
          <w:szCs w:val="22"/>
          <w:lang w:eastAsia="en-US"/>
        </w:rPr>
        <w:t xml:space="preserve"> Não será admitida a adesão à ata de registro de preços decorrente desta licitação.</w:t>
      </w:r>
    </w:p>
    <w:p>
      <w:pPr>
        <w:pStyle w:val="Normal"/>
        <w:spacing w:lineRule="auto" w:line="276" w:before="0" w:after="0"/>
        <w:ind w:left="0" w:right="0" w:hanging="0"/>
        <w:jc w:val="both"/>
        <w:rPr>
          <w:rFonts w:ascii="Calibri" w:hAnsi="Calibri" w:cs="Calibri"/>
          <w:b w:val="false"/>
          <w:b w:val="false"/>
          <w:bCs w:val="false"/>
          <w:i w:val="false"/>
          <w:i w:val="false"/>
          <w:iCs w:val="false"/>
          <w:color w:val="000000"/>
          <w:sz w:val="22"/>
          <w:szCs w:val="22"/>
        </w:rPr>
      </w:pPr>
      <w:r>
        <w:rPr>
          <w:rFonts w:cs="Calibri"/>
          <w:b w:val="false"/>
          <w:bCs w:val="false"/>
          <w:i w:val="false"/>
          <w:iCs w:val="false"/>
          <w:color w:val="000000"/>
          <w:sz w:val="22"/>
          <w:szCs w:val="22"/>
        </w:rPr>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u w:val="single"/>
        </w:rPr>
        <w:t xml:space="preserve">CLÁUSULA DÉCIMA </w:t>
      </w:r>
      <w:r>
        <w:rPr>
          <w:rFonts w:eastAsia="Times New Roman" w:cs="Calibri"/>
          <w:b/>
          <w:bCs/>
          <w:color w:val="000000"/>
          <w:sz w:val="22"/>
          <w:szCs w:val="22"/>
          <w:u w:val="single"/>
          <w:lang w:val="pt-BR" w:eastAsia="zh-CN" w:bidi="ar-SA"/>
        </w:rPr>
        <w:t xml:space="preserve">NONA </w:t>
      </w:r>
      <w:r>
        <w:rPr>
          <w:rFonts w:cs="Calibri"/>
          <w:b/>
          <w:bCs/>
          <w:color w:val="000000"/>
          <w:sz w:val="22"/>
          <w:szCs w:val="22"/>
          <w:u w:val="single"/>
        </w:rPr>
        <w:t>– Do Foro</w:t>
      </w:r>
    </w:p>
    <w:p>
      <w:pPr>
        <w:pStyle w:val="Normal"/>
        <w:spacing w:lineRule="auto" w:line="276"/>
        <w:jc w:val="both"/>
        <w:rPr>
          <w:rFonts w:ascii="Calibri" w:hAnsi="Calibri" w:eastAsia="Arial" w:cs="Arial"/>
          <w:b w:val="false"/>
          <w:b w:val="false"/>
          <w:sz w:val="22"/>
          <w:szCs w:val="22"/>
          <w:u w:val="none"/>
        </w:rPr>
      </w:pPr>
      <w:r>
        <w:rPr>
          <w:rFonts w:cs="Calibri"/>
          <w:b/>
          <w:bCs/>
          <w:color w:val="000000"/>
          <w:sz w:val="22"/>
          <w:szCs w:val="22"/>
        </w:rPr>
        <w:t xml:space="preserve">19.1. </w:t>
      </w:r>
      <w:r>
        <w:rPr>
          <w:rFonts w:cs="Calibri"/>
          <w:b w:val="false"/>
          <w:bCs w:val="false"/>
          <w:color w:val="000000"/>
          <w:sz w:val="22"/>
          <w:szCs w:val="22"/>
        </w:rPr>
        <w:t>Fica eleito o foro da comarca de São Borja do Estado do Rio Grande do Sul, para dirimir os litígios que decorrerem deste instrumento que não possam ser compostos pela conciliação, conforme art. 55 §2º da Lei nº 8.666/93.</w:t>
      </w:r>
    </w:p>
    <w:p>
      <w:pPr>
        <w:pStyle w:val="Normal"/>
        <w:spacing w:lineRule="auto" w:line="276"/>
        <w:jc w:val="both"/>
        <w:rPr>
          <w:rFonts w:ascii="Calibri" w:hAnsi="Calibri" w:cs="Calibri"/>
          <w:color w:val="000000"/>
          <w:sz w:val="22"/>
          <w:szCs w:val="22"/>
        </w:rPr>
      </w:pPr>
      <w:r>
        <w:rPr>
          <w:rFonts w:cs="Calibri"/>
          <w:color w:val="000000"/>
          <w:sz w:val="22"/>
          <w:szCs w:val="22"/>
        </w:rPr>
        <w:tab/>
      </w:r>
    </w:p>
    <w:p>
      <w:pPr>
        <w:pStyle w:val="Normal"/>
        <w:spacing w:lineRule="auto" w:line="276" w:before="0" w:after="0"/>
        <w:jc w:val="both"/>
        <w:rPr>
          <w:rFonts w:ascii="Calibri" w:hAnsi="Calibri" w:eastAsia="Arial" w:cs="Calibri"/>
          <w:b w:val="false"/>
          <w:b w:val="false"/>
          <w:bCs w:val="false"/>
          <w:color w:val="000000"/>
          <w:position w:val="0"/>
          <w:sz w:val="20"/>
          <w:sz w:val="22"/>
          <w:szCs w:val="22"/>
          <w:u w:val="none"/>
          <w:vertAlign w:val="baseline"/>
          <w:lang w:val="pt-BR" w:bidi="ar-SA"/>
        </w:rPr>
      </w:pPr>
      <w:r>
        <w:rPr>
          <w:rFonts w:eastAsia="Arial" w:cs="Calibri"/>
          <w:b w:val="false"/>
          <w:bCs w:val="false"/>
          <w:color w:val="000000"/>
          <w:position w:val="0"/>
          <w:sz w:val="22"/>
          <w:sz w:val="22"/>
          <w:szCs w:val="22"/>
          <w:u w:val="none"/>
          <w:vertAlign w:val="baseline"/>
          <w:lang w:val="pt-BR" w:bidi="ar-SA"/>
        </w:rPr>
        <w:t>E, por estarem justas e contratadas, as partes assinam o presente instrumento em 02 (duas) vias de igual teor e forma, na presença de duas (02) testemunhas abaixo, para que produza seus efeitos jurídicos.</w:t>
      </w:r>
    </w:p>
    <w:p>
      <w:pPr>
        <w:pStyle w:val="Normal"/>
        <w:spacing w:lineRule="auto" w:line="276" w:before="0" w:after="0"/>
        <w:jc w:val="right"/>
        <w:rPr>
          <w:rFonts w:ascii="Calibri" w:hAnsi="Calibri" w:cs="Calibri"/>
          <w:color w:val="000000"/>
          <w:sz w:val="22"/>
          <w:szCs w:val="22"/>
        </w:rPr>
      </w:pPr>
      <w:r>
        <w:rPr>
          <w:rFonts w:cs="Calibri"/>
          <w:color w:val="000000"/>
          <w:sz w:val="22"/>
          <w:szCs w:val="22"/>
        </w:rPr>
      </w:r>
    </w:p>
    <w:p>
      <w:pPr>
        <w:pStyle w:val="Normal"/>
        <w:spacing w:lineRule="auto" w:line="276" w:before="0" w:after="0"/>
        <w:jc w:val="right"/>
        <w:rPr>
          <w:rFonts w:ascii="Calibri" w:hAnsi="Calibri" w:cs="Calibri"/>
          <w:color w:val="000000"/>
          <w:sz w:val="22"/>
          <w:szCs w:val="22"/>
        </w:rPr>
      </w:pPr>
      <w:r>
        <w:rPr>
          <w:rFonts w:cs="Calibri"/>
          <w:color w:val="000000"/>
          <w:sz w:val="22"/>
          <w:szCs w:val="22"/>
        </w:rPr>
        <w:t>São Borja, xx de xxxxxxx de 2023.</w:t>
      </w:r>
    </w:p>
    <w:p>
      <w:pPr>
        <w:pStyle w:val="Normal"/>
        <w:spacing w:lineRule="auto" w:line="276" w:before="0" w:after="0"/>
        <w:jc w:val="right"/>
        <w:rPr>
          <w:rFonts w:ascii="Calibri" w:hAnsi="Calibri" w:cs="Calibri"/>
          <w:color w:val="000000"/>
          <w:sz w:val="22"/>
          <w:szCs w:val="22"/>
        </w:rPr>
      </w:pPr>
      <w:r>
        <w:rPr>
          <w:rFonts w:cs="Calibri"/>
          <w:color w:val="000000"/>
          <w:sz w:val="22"/>
          <w:szCs w:val="22"/>
        </w:rPr>
      </w:r>
    </w:p>
    <w:tbl>
      <w:tblPr>
        <w:tblW w:w="9867" w:type="dxa"/>
        <w:jc w:val="left"/>
        <w:tblInd w:w="242" w:type="dxa"/>
        <w:tblLayout w:type="fixed"/>
        <w:tblCellMar>
          <w:top w:w="0" w:type="dxa"/>
          <w:left w:w="0" w:type="dxa"/>
          <w:bottom w:w="0" w:type="dxa"/>
          <w:right w:w="0" w:type="dxa"/>
        </w:tblCellMar>
      </w:tblPr>
      <w:tblGrid>
        <w:gridCol w:w="4916"/>
        <w:gridCol w:w="4950"/>
      </w:tblGrid>
      <w:tr>
        <w:trPr/>
        <w:tc>
          <w:tcPr>
            <w:tcW w:w="4916" w:type="dxa"/>
            <w:tcBorders/>
          </w:tcPr>
          <w:p>
            <w:pPr>
              <w:pStyle w:val="Normal"/>
              <w:widowControl w:val="false"/>
              <w:pBdr>
                <w:bottom w:val="single" w:sz="8" w:space="2" w:color="000000"/>
              </w:pBdr>
              <w:snapToGrid w:val="false"/>
              <w:spacing w:lineRule="auto" w:line="276"/>
              <w:jc w:val="center"/>
              <w:rPr>
                <w:rFonts w:ascii="Calibri" w:hAnsi="Calibri" w:cs="Calibri"/>
                <w:b/>
                <w:b/>
                <w:bCs/>
                <w:color w:val="000000"/>
                <w:sz w:val="22"/>
                <w:szCs w:val="22"/>
                <w:u w:val="none"/>
                <w:shd w:fill="auto" w:val="clear"/>
              </w:rPr>
            </w:pPr>
            <w:r>
              <w:rPr>
                <w:rFonts w:cs="Calibri"/>
                <w:b/>
                <w:bCs/>
                <w:color w:val="000000"/>
                <w:sz w:val="22"/>
                <w:szCs w:val="22"/>
                <w:u w:val="none"/>
                <w:shd w:fill="auto" w:val="clear"/>
              </w:rPr>
            </w:r>
          </w:p>
          <w:p>
            <w:pPr>
              <w:pStyle w:val="Normal"/>
              <w:widowControl w:val="false"/>
              <w:snapToGrid w:val="false"/>
              <w:spacing w:lineRule="auto" w:line="276"/>
              <w:jc w:val="center"/>
              <w:rPr>
                <w:rFonts w:ascii="Calibri" w:hAnsi="Calibri" w:cs="Calibri"/>
                <w:b/>
                <w:b/>
                <w:bCs/>
                <w:color w:val="000000"/>
                <w:sz w:val="22"/>
                <w:szCs w:val="22"/>
                <w:u w:val="none"/>
                <w:shd w:fill="auto" w:val="clear"/>
              </w:rPr>
            </w:pPr>
            <w:r>
              <w:rPr>
                <w:rFonts w:cs="Calibri"/>
                <w:b/>
                <w:bCs/>
                <w:color w:val="000000"/>
                <w:sz w:val="22"/>
                <w:szCs w:val="22"/>
                <w:u w:val="none"/>
                <w:shd w:fill="auto" w:val="clear"/>
              </w:rPr>
              <w:t>EDUARDO BONOTTO</w:t>
            </w:r>
          </w:p>
          <w:p>
            <w:pPr>
              <w:pStyle w:val="Normal"/>
              <w:widowControl w:val="false"/>
              <w:snapToGrid w:val="false"/>
              <w:spacing w:lineRule="auto" w:line="276"/>
              <w:jc w:val="center"/>
              <w:rPr>
                <w:rFonts w:ascii="Calibri" w:hAnsi="Calibri" w:cs="Calibri"/>
                <w:b/>
                <w:b/>
                <w:bCs/>
                <w:color w:val="000000"/>
                <w:sz w:val="22"/>
                <w:szCs w:val="22"/>
                <w:u w:val="none"/>
                <w:shd w:fill="auto" w:val="clear"/>
              </w:rPr>
            </w:pPr>
            <w:r>
              <w:rPr>
                <w:rFonts w:cs="Calibri"/>
                <w:b/>
                <w:bCs/>
                <w:color w:val="000000"/>
                <w:sz w:val="22"/>
                <w:szCs w:val="22"/>
                <w:u w:val="none"/>
                <w:shd w:fill="auto" w:val="clear"/>
              </w:rPr>
              <w:t>PREFEITO</w:t>
            </w:r>
          </w:p>
          <w:p>
            <w:pPr>
              <w:pStyle w:val="Normal"/>
              <w:widowControl w:val="false"/>
              <w:spacing w:lineRule="auto" w:line="276"/>
              <w:jc w:val="center"/>
              <w:rPr>
                <w:rFonts w:ascii="Calibri" w:hAnsi="Calibri" w:cs="Calibri"/>
                <w:b/>
                <w:b/>
                <w:bCs/>
                <w:color w:val="000000"/>
                <w:sz w:val="22"/>
                <w:szCs w:val="22"/>
                <w:u w:val="none"/>
                <w:shd w:fill="auto" w:val="clear"/>
              </w:rPr>
            </w:pPr>
            <w:r>
              <w:rPr>
                <w:rFonts w:cs="Calibri"/>
                <w:b/>
                <w:bCs/>
                <w:color w:val="000000"/>
                <w:sz w:val="22"/>
                <w:szCs w:val="22"/>
                <w:u w:val="none"/>
                <w:shd w:fill="auto" w:val="clear"/>
              </w:rPr>
              <w:t>CONTRATANTE</w:t>
            </w:r>
          </w:p>
          <w:p>
            <w:pPr>
              <w:pStyle w:val="Normal"/>
              <w:widowControl w:val="false"/>
              <w:spacing w:lineRule="auto" w:line="276"/>
              <w:jc w:val="center"/>
              <w:rPr>
                <w:rFonts w:ascii="Calibri" w:hAnsi="Calibri" w:cs="Calibri"/>
                <w:b/>
                <w:b/>
                <w:bCs/>
                <w:color w:val="000000"/>
                <w:sz w:val="22"/>
                <w:szCs w:val="22"/>
                <w:u w:val="none"/>
              </w:rPr>
            </w:pPr>
            <w:r>
              <w:rPr>
                <w:rFonts w:cs="Calibri"/>
                <w:b/>
                <w:bCs/>
                <w:color w:val="000000"/>
                <w:sz w:val="22"/>
                <w:szCs w:val="22"/>
                <w:u w:val="none"/>
              </w:rPr>
            </w:r>
          </w:p>
          <w:p>
            <w:pPr>
              <w:pStyle w:val="Normal"/>
              <w:widowControl w:val="false"/>
              <w:spacing w:lineRule="auto" w:line="276"/>
              <w:jc w:val="center"/>
              <w:rPr>
                <w:rFonts w:ascii="Calibri" w:hAnsi="Calibri" w:cs="Calibri"/>
                <w:b/>
                <w:b/>
                <w:bCs/>
                <w:color w:val="000000"/>
                <w:sz w:val="22"/>
                <w:szCs w:val="22"/>
                <w:u w:val="none"/>
              </w:rPr>
            </w:pPr>
            <w:r>
              <w:rPr>
                <w:rFonts w:cs="Calibri"/>
                <w:b/>
                <w:bCs/>
                <w:color w:val="000000"/>
                <w:sz w:val="22"/>
                <w:szCs w:val="22"/>
                <w:u w:val="none"/>
              </w:rPr>
            </w:r>
          </w:p>
        </w:tc>
        <w:tc>
          <w:tcPr>
            <w:tcW w:w="4950" w:type="dxa"/>
            <w:tcBorders/>
          </w:tcPr>
          <w:p>
            <w:pPr>
              <w:pStyle w:val="Normal"/>
              <w:widowControl w:val="false"/>
              <w:snapToGrid w:val="false"/>
              <w:spacing w:lineRule="auto" w:line="276"/>
              <w:jc w:val="center"/>
              <w:rPr>
                <w:rFonts w:ascii="Calibri" w:hAnsi="Calibri" w:cs="Calibri"/>
                <w:b/>
                <w:b/>
                <w:bCs/>
                <w:color w:val="000000"/>
                <w:sz w:val="22"/>
                <w:szCs w:val="22"/>
                <w:u w:val="none"/>
                <w:shd w:fill="auto" w:val="clear"/>
              </w:rPr>
            </w:pPr>
            <w:r>
              <w:rPr>
                <w:rFonts w:cs="Calibri"/>
                <w:b/>
                <w:bCs/>
                <w:color w:val="000000"/>
                <w:sz w:val="22"/>
                <w:szCs w:val="22"/>
                <w:u w:val="none"/>
                <w:shd w:fill="auto" w:val="clear"/>
              </w:rPr>
              <w:t>__________________________________</w:t>
            </w:r>
          </w:p>
          <w:p>
            <w:pPr>
              <w:pStyle w:val="Normal"/>
              <w:widowControl w:val="false"/>
              <w:snapToGrid w:val="false"/>
              <w:spacing w:lineRule="auto" w:line="276"/>
              <w:jc w:val="center"/>
              <w:rPr>
                <w:rFonts w:ascii="Calibri" w:hAnsi="Calibri" w:cs="Calibri"/>
                <w:b/>
                <w:b/>
                <w:bCs/>
                <w:color w:val="000000"/>
                <w:sz w:val="22"/>
                <w:szCs w:val="22"/>
                <w:u w:val="none"/>
              </w:rPr>
            </w:pPr>
            <w:r>
              <w:rPr>
                <w:rFonts w:cs="Calibri"/>
                <w:b/>
                <w:bCs/>
                <w:color w:val="000000"/>
                <w:sz w:val="22"/>
                <w:szCs w:val="22"/>
                <w:u w:val="none"/>
              </w:rPr>
              <w:t>XXXXXXXXXXXXXXXXX</w:t>
            </w:r>
          </w:p>
          <w:p>
            <w:pPr>
              <w:pStyle w:val="Normal"/>
              <w:widowControl w:val="false"/>
              <w:snapToGrid w:val="false"/>
              <w:spacing w:lineRule="auto" w:line="276"/>
              <w:jc w:val="center"/>
              <w:rPr>
                <w:rFonts w:ascii="Calibri" w:hAnsi="Calibri" w:cs="Calibri"/>
                <w:b/>
                <w:b/>
                <w:bCs/>
                <w:color w:val="000000"/>
                <w:sz w:val="22"/>
                <w:szCs w:val="22"/>
                <w:u w:val="none"/>
              </w:rPr>
            </w:pPr>
            <w:r>
              <w:rPr>
                <w:rFonts w:cs="Calibri"/>
                <w:b/>
                <w:bCs/>
                <w:color w:val="000000"/>
                <w:sz w:val="22"/>
                <w:szCs w:val="22"/>
                <w:u w:val="none"/>
              </w:rPr>
              <w:t>XXXXXXXXXXXX</w:t>
            </w:r>
          </w:p>
          <w:p>
            <w:pPr>
              <w:pStyle w:val="Normal"/>
              <w:widowControl w:val="false"/>
              <w:snapToGrid w:val="false"/>
              <w:spacing w:lineRule="auto" w:line="276"/>
              <w:jc w:val="center"/>
              <w:rPr>
                <w:rFonts w:ascii="Calibri" w:hAnsi="Calibri" w:cs="Calibri"/>
                <w:b/>
                <w:b/>
                <w:bCs/>
                <w:color w:val="000000"/>
                <w:sz w:val="22"/>
                <w:szCs w:val="22"/>
                <w:u w:val="none"/>
              </w:rPr>
            </w:pPr>
            <w:r>
              <w:rPr>
                <w:rFonts w:cs="Calibri"/>
                <w:b/>
                <w:bCs/>
                <w:color w:val="000000"/>
                <w:sz w:val="22"/>
                <w:szCs w:val="22"/>
                <w:u w:val="none"/>
              </w:rPr>
              <w:t>CONTRATADA</w:t>
            </w:r>
          </w:p>
          <w:p>
            <w:pPr>
              <w:pStyle w:val="Normal"/>
              <w:widowControl w:val="false"/>
              <w:spacing w:lineRule="auto" w:line="276"/>
              <w:rPr>
                <w:rFonts w:ascii="Calibri" w:hAnsi="Calibri" w:cs="Calibri"/>
                <w:b/>
                <w:b/>
                <w:bCs/>
                <w:color w:val="000000"/>
                <w:sz w:val="22"/>
                <w:szCs w:val="22"/>
                <w:u w:val="none"/>
              </w:rPr>
            </w:pPr>
            <w:r>
              <w:rPr>
                <w:rFonts w:cs="Calibri"/>
                <w:b/>
                <w:bCs/>
                <w:color w:val="000000"/>
                <w:sz w:val="22"/>
                <w:szCs w:val="22"/>
                <w:u w:val="none"/>
              </w:rPr>
            </w:r>
          </w:p>
        </w:tc>
      </w:tr>
      <w:tr>
        <w:trPr/>
        <w:tc>
          <w:tcPr>
            <w:tcW w:w="4916" w:type="dxa"/>
            <w:tcBorders/>
          </w:tcPr>
          <w:p>
            <w:pPr>
              <w:pStyle w:val="Normal"/>
              <w:widowControl w:val="false"/>
              <w:snapToGrid w:val="false"/>
              <w:spacing w:lineRule="auto" w:line="276"/>
              <w:rPr>
                <w:rFonts w:ascii="Calibri" w:hAnsi="Calibri" w:cs="Calibri"/>
                <w:b/>
                <w:b/>
                <w:bCs/>
                <w:color w:val="000000"/>
                <w:sz w:val="22"/>
                <w:szCs w:val="22"/>
                <w:u w:val="none"/>
              </w:rPr>
            </w:pPr>
            <w:r>
              <w:rPr>
                <w:rFonts w:cs="Calibri"/>
                <w:b/>
                <w:bCs/>
                <w:color w:val="000000"/>
                <w:sz w:val="22"/>
                <w:szCs w:val="22"/>
                <w:u w:val="none"/>
              </w:rPr>
              <w:t>TESTEMUNHA</w:t>
            </w:r>
          </w:p>
          <w:p>
            <w:pPr>
              <w:pStyle w:val="Normal"/>
              <w:widowControl w:val="false"/>
              <w:spacing w:lineRule="auto" w:line="276"/>
              <w:rPr>
                <w:rFonts w:ascii="Calibri" w:hAnsi="Calibri" w:cs="Calibri"/>
                <w:b/>
                <w:b/>
                <w:bCs/>
                <w:color w:val="000000"/>
                <w:sz w:val="22"/>
                <w:szCs w:val="22"/>
                <w:u w:val="none"/>
              </w:rPr>
            </w:pPr>
            <w:r>
              <w:rPr>
                <w:rFonts w:cs="Calibri"/>
                <w:b/>
                <w:bCs/>
                <w:color w:val="000000"/>
                <w:sz w:val="22"/>
                <w:szCs w:val="22"/>
                <w:u w:val="none"/>
              </w:rPr>
              <w:t>NOME: .......................................................................</w:t>
            </w:r>
          </w:p>
          <w:p>
            <w:pPr>
              <w:pStyle w:val="Normal"/>
              <w:widowControl w:val="false"/>
              <w:spacing w:lineRule="auto" w:line="276"/>
              <w:rPr>
                <w:rFonts w:ascii="Calibri" w:hAnsi="Calibri" w:cs="Calibri"/>
                <w:b/>
                <w:b/>
                <w:bCs/>
                <w:color w:val="000000"/>
                <w:sz w:val="22"/>
                <w:szCs w:val="22"/>
                <w:u w:val="none"/>
              </w:rPr>
            </w:pPr>
            <w:r>
              <w:rPr>
                <w:rFonts w:cs="Calibri"/>
                <w:b/>
                <w:bCs/>
                <w:color w:val="000000"/>
                <w:sz w:val="22"/>
                <w:szCs w:val="22"/>
                <w:u w:val="none"/>
              </w:rPr>
              <w:t>CPF: .........................................................................</w:t>
            </w:r>
          </w:p>
          <w:p>
            <w:pPr>
              <w:pStyle w:val="Normal"/>
              <w:widowControl w:val="false"/>
              <w:spacing w:lineRule="auto" w:line="276"/>
              <w:rPr>
                <w:rFonts w:ascii="Calibri" w:hAnsi="Calibri" w:cs="Calibri"/>
                <w:b/>
                <w:b/>
                <w:bCs/>
                <w:color w:val="000000"/>
                <w:sz w:val="22"/>
                <w:szCs w:val="22"/>
                <w:u w:val="none"/>
              </w:rPr>
            </w:pPr>
            <w:r>
              <w:rPr>
                <w:rFonts w:cs="Calibri"/>
                <w:b/>
                <w:bCs/>
                <w:color w:val="000000"/>
                <w:sz w:val="22"/>
                <w:szCs w:val="22"/>
                <w:u w:val="none"/>
              </w:rPr>
              <w:t>ASSINATURA: .........................................................</w:t>
            </w:r>
          </w:p>
        </w:tc>
        <w:tc>
          <w:tcPr>
            <w:tcW w:w="4950" w:type="dxa"/>
            <w:tcBorders/>
          </w:tcPr>
          <w:p>
            <w:pPr>
              <w:pStyle w:val="Normal"/>
              <w:widowControl w:val="false"/>
              <w:snapToGrid w:val="false"/>
              <w:spacing w:lineRule="auto" w:line="276"/>
              <w:rPr>
                <w:rFonts w:ascii="Calibri" w:hAnsi="Calibri" w:cs="Calibri"/>
                <w:b/>
                <w:b/>
                <w:bCs/>
                <w:color w:val="000000"/>
                <w:sz w:val="22"/>
                <w:szCs w:val="22"/>
                <w:u w:val="none"/>
              </w:rPr>
            </w:pPr>
            <w:r>
              <w:rPr>
                <w:rFonts w:cs="Calibri"/>
                <w:b/>
                <w:bCs/>
                <w:color w:val="000000"/>
                <w:sz w:val="22"/>
                <w:szCs w:val="22"/>
                <w:u w:val="none"/>
              </w:rPr>
              <w:t>TESTEMUNHA</w:t>
            </w:r>
          </w:p>
          <w:p>
            <w:pPr>
              <w:pStyle w:val="Normal"/>
              <w:widowControl w:val="false"/>
              <w:spacing w:lineRule="auto" w:line="276"/>
              <w:rPr>
                <w:rFonts w:ascii="Calibri" w:hAnsi="Calibri" w:cs="Calibri"/>
                <w:b/>
                <w:b/>
                <w:bCs/>
                <w:color w:val="000000"/>
                <w:sz w:val="22"/>
                <w:szCs w:val="22"/>
                <w:u w:val="none"/>
              </w:rPr>
            </w:pPr>
            <w:r>
              <w:rPr>
                <w:rFonts w:cs="Calibri"/>
                <w:b/>
                <w:bCs/>
                <w:color w:val="000000"/>
                <w:sz w:val="22"/>
                <w:szCs w:val="22"/>
                <w:u w:val="none"/>
              </w:rPr>
              <w:t>NOME: ......................................................................</w:t>
            </w:r>
          </w:p>
          <w:p>
            <w:pPr>
              <w:pStyle w:val="Normal"/>
              <w:widowControl w:val="false"/>
              <w:spacing w:lineRule="auto" w:line="276"/>
              <w:rPr>
                <w:rFonts w:ascii="Calibri" w:hAnsi="Calibri" w:cs="Calibri"/>
                <w:b/>
                <w:b/>
                <w:bCs/>
                <w:color w:val="000000"/>
                <w:sz w:val="22"/>
                <w:szCs w:val="22"/>
                <w:u w:val="none"/>
              </w:rPr>
            </w:pPr>
            <w:r>
              <w:rPr>
                <w:rFonts w:cs="Calibri"/>
                <w:b/>
                <w:bCs/>
                <w:color w:val="000000"/>
                <w:sz w:val="22"/>
                <w:szCs w:val="22"/>
                <w:u w:val="none"/>
              </w:rPr>
              <w:t>CPF: ..........................................................................</w:t>
            </w:r>
          </w:p>
          <w:p>
            <w:pPr>
              <w:pStyle w:val="Normal"/>
              <w:widowControl w:val="false"/>
              <w:spacing w:lineRule="auto" w:line="276"/>
              <w:rPr>
                <w:rFonts w:ascii="Calibri" w:hAnsi="Calibri" w:cs="Calibri"/>
                <w:b/>
                <w:b/>
                <w:bCs/>
                <w:color w:val="000000"/>
                <w:sz w:val="22"/>
                <w:szCs w:val="22"/>
                <w:u w:val="none"/>
              </w:rPr>
            </w:pPr>
            <w:r>
              <w:rPr>
                <w:rFonts w:cs="Calibri"/>
                <w:b/>
                <w:bCs/>
                <w:color w:val="000000"/>
                <w:sz w:val="22"/>
                <w:szCs w:val="22"/>
                <w:u w:val="none"/>
              </w:rPr>
              <w:t>ASSINATURA: ...........................................................</w:t>
            </w:r>
          </w:p>
        </w:tc>
      </w:tr>
    </w:tbl>
    <w:p>
      <w:pPr>
        <w:pStyle w:val="Normal"/>
        <w:tabs>
          <w:tab w:val="clear" w:pos="720"/>
          <w:tab w:val="left" w:pos="713" w:leader="none"/>
          <w:tab w:val="left" w:pos="1418" w:leader="none"/>
          <w:tab w:val="left" w:pos="1701" w:leader="none"/>
          <w:tab w:val="left" w:pos="2448" w:leader="none"/>
          <w:tab w:val="left" w:pos="3168" w:leader="none"/>
          <w:tab w:val="left" w:pos="3888" w:leader="none"/>
          <w:tab w:val="left" w:pos="4608" w:leader="none"/>
          <w:tab w:val="left" w:pos="5328" w:leader="none"/>
          <w:tab w:val="left" w:pos="6048" w:leader="none"/>
          <w:tab w:val="left" w:pos="6768" w:leader="none"/>
        </w:tabs>
        <w:spacing w:lineRule="auto" w:line="276" w:before="0" w:after="0"/>
        <w:jc w:val="right"/>
        <w:rPr>
          <w:rFonts w:ascii="Calibri" w:hAnsi="Calibri" w:cs="Calibri"/>
          <w:b/>
          <w:b/>
          <w:bCs/>
          <w:color w:val="000000"/>
          <w:sz w:val="22"/>
          <w:szCs w:val="22"/>
          <w:u w:val="single"/>
        </w:rPr>
      </w:pPr>
      <w:r>
        <w:rPr>
          <w:rFonts w:cs="Calibri"/>
          <w:b/>
          <w:bCs/>
          <w:color w:val="000000"/>
          <w:sz w:val="22"/>
          <w:szCs w:val="22"/>
          <w:u w:val="single"/>
        </w:rPr>
      </w:r>
    </w:p>
    <w:p>
      <w:pPr>
        <w:pStyle w:val="Normal"/>
        <w:spacing w:lineRule="auto" w:line="276" w:before="0" w:after="0"/>
        <w:jc w:val="both"/>
        <w:rPr>
          <w:rFonts w:ascii="Calibri" w:hAnsi="Calibri" w:cs="Calibri"/>
          <w:b/>
          <w:b/>
          <w:bCs/>
          <w:color w:val="000000"/>
          <w:sz w:val="22"/>
          <w:szCs w:val="22"/>
          <w:u w:val="single"/>
        </w:rPr>
      </w:pPr>
      <w:r>
        <w:rPr>
          <w:rFonts w:cs="Calibri"/>
          <w:b/>
          <w:bCs/>
          <w:color w:val="000000"/>
          <w:sz w:val="22"/>
          <w:szCs w:val="22"/>
          <w:u w:val="single"/>
        </w:rPr>
      </w:r>
    </w:p>
    <w:p>
      <w:pPr>
        <w:pStyle w:val="Normal"/>
        <w:spacing w:lineRule="auto" w:line="276" w:before="0" w:after="0"/>
        <w:jc w:val="both"/>
        <w:rPr>
          <w:rFonts w:ascii="Calibri" w:hAnsi="Calibri" w:cs="Calibri"/>
          <w:b/>
          <w:b/>
          <w:bCs/>
          <w:color w:val="000000"/>
          <w:sz w:val="22"/>
          <w:szCs w:val="22"/>
          <w:u w:val="single"/>
        </w:rPr>
      </w:pPr>
      <w:r>
        <w:rPr>
          <w:rFonts w:cs="Calibri"/>
          <w:b/>
          <w:bCs/>
          <w:color w:val="000000"/>
          <w:sz w:val="22"/>
          <w:szCs w:val="22"/>
          <w:u w:val="single"/>
        </w:rPr>
      </w:r>
    </w:p>
    <w:p>
      <w:pPr>
        <w:pStyle w:val="Normal"/>
        <w:spacing w:lineRule="auto" w:line="276" w:before="0" w:after="0"/>
        <w:jc w:val="both"/>
        <w:rPr>
          <w:rFonts w:ascii="Calibri" w:hAnsi="Calibri"/>
          <w:sz w:val="22"/>
          <w:szCs w:val="22"/>
        </w:rPr>
      </w:pPr>
      <w:r>
        <w:rPr/>
      </w:r>
    </w:p>
    <w:sectPr>
      <w:headerReference w:type="default" r:id="rId14"/>
      <w:footerReference w:type="default" r:id="rId15"/>
      <w:type w:val="nextPage"/>
      <w:pgSz w:w="11906" w:h="16838"/>
      <w:pgMar w:left="975" w:right="731" w:header="340" w:top="686" w:footer="340" w:bottom="550" w:gutter="0"/>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Verdana">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widowControl/>
      <w:shd w:val="clear" w:fill="auto"/>
      <w:tabs>
        <w:tab w:val="clear" w:pos="720"/>
        <w:tab w:val="center" w:pos="4419" w:leader="none"/>
        <w:tab w:val="right" w:pos="8838" w:leader="none"/>
      </w:tabs>
      <w:spacing w:lineRule="auto" w:line="240" w:before="0" w:after="0"/>
      <w:ind w:left="0" w:right="0" w:hanging="0"/>
      <w:jc w:val="left"/>
      <w:rPr/>
    </w:pPr>
    <w:r>
      <w:rPr>
        <w:rFonts w:eastAsia="Verdana" w:cs="Verdana" w:ascii="Verdana" w:hAnsi="Verdana"/>
        <w:b w:val="false"/>
        <w:i w:val="false"/>
        <w:caps w:val="false"/>
        <w:smallCaps w:val="false"/>
        <w:strike w:val="false"/>
        <w:dstrike w:val="false"/>
        <w:color w:val="000000"/>
        <w:position w:val="0"/>
        <w:sz w:val="14"/>
        <w:sz w:val="14"/>
        <w:szCs w:val="14"/>
        <w:u w:val="none"/>
        <w:shd w:fill="auto" w:val="clear"/>
        <w:vertAlign w:val="baseline"/>
      </w:rPr>
      <w:t xml:space="preserve">L.K.D.S.                                                            “SÃO BORJA – Terra dos Presidentes”                                                                           </w:t>
    </w:r>
    <w:r>
      <w:rPr>
        <w:rFonts w:eastAsia="Verdana" w:cs="Verdana" w:ascii="Verdana" w:hAnsi="Verdana"/>
        <w:b w:val="false"/>
        <w:i w:val="false"/>
        <w:caps w:val="false"/>
        <w:smallCaps w:val="false"/>
        <w:strike w:val="false"/>
        <w:dstrike w:val="false"/>
        <w:position w:val="0"/>
        <w:sz w:val="14"/>
        <w:sz w:val="14"/>
        <w:szCs w:val="14"/>
        <w:u w:val="none"/>
        <w:shd w:fill="auto" w:val="clear"/>
        <w:vertAlign w:val="baseline"/>
      </w:rPr>
      <w:fldChar w:fldCharType="begin"/>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instrText> PAGE </w:instrText>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fldChar w:fldCharType="separate"/>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t>10</w:t>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fldChar w:fldCharType="end"/>
    </w:r>
    <w:r>
      <w:rPr>
        <w:rFonts w:eastAsia="Verdana" w:cs="Verdana" w:ascii="Verdana" w:hAnsi="Verdana"/>
        <w:b w:val="false"/>
        <w:i w:val="false"/>
        <w:caps w:val="false"/>
        <w:smallCaps w:val="false"/>
        <w:strike w:val="false"/>
        <w:dstrike w:val="false"/>
        <w:color w:val="000000"/>
        <w:position w:val="0"/>
        <w:sz w:val="14"/>
        <w:sz w:val="14"/>
        <w:szCs w:val="14"/>
        <w:u w:val="none"/>
        <w:shd w:fill="auto" w:val="clear"/>
        <w:vertAlign w:val="baseline"/>
      </w:rPr>
      <w:t>/</w:t>
    </w:r>
    <w:r>
      <w:rPr>
        <w:rFonts w:eastAsia="Verdana" w:cs="Verdana" w:ascii="Verdana" w:hAnsi="Verdana"/>
        <w:b w:val="false"/>
        <w:i w:val="false"/>
        <w:caps w:val="false"/>
        <w:smallCaps w:val="false"/>
        <w:strike w:val="false"/>
        <w:dstrike w:val="false"/>
        <w:position w:val="0"/>
        <w:sz w:val="14"/>
        <w:sz w:val="14"/>
        <w:szCs w:val="14"/>
        <w:u w:val="none"/>
        <w:shd w:fill="auto" w:val="clear"/>
        <w:vertAlign w:val="baseline"/>
      </w:rPr>
      <w:fldChar w:fldCharType="begin"/>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instrText> NUMPAGES </w:instrText>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fldChar w:fldCharType="separate"/>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t>20</w:t>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pageBreakBefore w:val="false"/>
      <w:widowControl/>
      <w:shd w:val="clear" w:fill="auto"/>
      <w:tabs>
        <w:tab w:val="clear" w:pos="720"/>
        <w:tab w:val="center" w:pos="4419" w:leader="none"/>
        <w:tab w:val="right" w:pos="8838" w:leader="none"/>
      </w:tabs>
      <w:spacing w:lineRule="auto" w:line="240" w:before="0" w:after="0"/>
      <w:ind w:right="0" w:hanging="0"/>
      <w:jc w:val="center"/>
      <w:rPr/>
    </w:pPr>
    <w:r>
      <w:rPr>
        <w:rFonts w:eastAsia="Verdana" w:cs="Verdana" w:ascii="Verdana" w:hAnsi="Verdana"/>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Verdana" w:cs="Verdana" w:ascii="Verdana" w:hAnsi="Verdana"/>
        <w:b w:val="false"/>
        <w:i w:val="false"/>
        <w:caps w:val="false"/>
        <w:smallCaps w:val="false"/>
        <w:strike w:val="false"/>
        <w:dstrike w:val="false"/>
        <w:color w:val="000000"/>
        <w:position w:val="0"/>
        <w:sz w:val="14"/>
        <w:sz w:val="14"/>
        <w:szCs w:val="14"/>
        <w:u w:val="none"/>
        <w:shd w:fill="auto" w:val="clear"/>
        <w:vertAlign w:val="baseline"/>
      </w:rPr>
      <w:t xml:space="preserve">SÃO BORJA – Terra dos Presidentes”                                                                                                                                          </w:t>
    </w:r>
    <w:r>
      <w:rPr>
        <w:rFonts w:eastAsia="Verdana" w:cs="Verdana" w:ascii="Verdana" w:hAnsi="Verdana"/>
        <w:b w:val="false"/>
        <w:i w:val="false"/>
        <w:caps w:val="false"/>
        <w:smallCaps w:val="false"/>
        <w:strike w:val="false"/>
        <w:dstrike w:val="false"/>
        <w:position w:val="0"/>
        <w:sz w:val="14"/>
        <w:sz w:val="14"/>
        <w:szCs w:val="14"/>
        <w:u w:val="none"/>
        <w:shd w:fill="auto" w:val="clear"/>
        <w:vertAlign w:val="baseline"/>
      </w:rPr>
      <w:fldChar w:fldCharType="begin"/>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instrText> PAGE </w:instrText>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fldChar w:fldCharType="separate"/>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t>11</w:t>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fldChar w:fldCharType="end"/>
    </w:r>
    <w:r>
      <w:rPr>
        <w:rFonts w:eastAsia="Verdana" w:cs="Verdana" w:ascii="Verdana" w:hAnsi="Verdana"/>
        <w:b w:val="false"/>
        <w:i w:val="false"/>
        <w:caps w:val="false"/>
        <w:smallCaps w:val="false"/>
        <w:strike w:val="false"/>
        <w:dstrike w:val="false"/>
        <w:color w:val="000000"/>
        <w:position w:val="0"/>
        <w:sz w:val="14"/>
        <w:sz w:val="14"/>
        <w:szCs w:val="14"/>
        <w:u w:val="none"/>
        <w:shd w:fill="auto" w:val="clear"/>
        <w:vertAlign w:val="baseline"/>
      </w:rPr>
      <w:t>/</w:t>
    </w:r>
    <w:r>
      <w:rPr>
        <w:rFonts w:eastAsia="Verdana" w:cs="Verdana" w:ascii="Verdana" w:hAnsi="Verdana"/>
        <w:b w:val="false"/>
        <w:i w:val="false"/>
        <w:caps w:val="false"/>
        <w:smallCaps w:val="false"/>
        <w:strike w:val="false"/>
        <w:dstrike w:val="false"/>
        <w:position w:val="0"/>
        <w:sz w:val="14"/>
        <w:sz w:val="14"/>
        <w:szCs w:val="14"/>
        <w:u w:val="none"/>
        <w:shd w:fill="auto" w:val="clear"/>
        <w:vertAlign w:val="baseline"/>
      </w:rPr>
      <w:fldChar w:fldCharType="begin"/>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instrText> NUMPAGES </w:instrText>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fldChar w:fldCharType="separate"/>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t>20</w:t>
    </w:r>
    <w:r>
      <w:rPr>
        <w:smallCaps w:val="false"/>
        <w:caps w:val="false"/>
        <w:dstrike w:val="false"/>
        <w:strike w:val="false"/>
        <w:vertAlign w:val="baseline"/>
        <w:position w:val="0"/>
        <w:sz w:val="14"/>
        <w:sz w:val="14"/>
        <w:i w:val="false"/>
        <w:u w:val="none"/>
        <w:b w:val="false"/>
        <w:shd w:fill="auto" w:val="clear"/>
        <w:szCs w:val="14"/>
        <w:rFonts w:eastAsia="Verdana" w:cs="Verdana" w:ascii="Verdana" w:hAnsi="Verdana"/>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pageBreakBefore w:val="false"/>
      <w:widowControl/>
      <w:shd w:val="clear" w:fill="auto"/>
      <w:tabs>
        <w:tab w:val="clear" w:pos="720"/>
        <w:tab w:val="center" w:pos="4419" w:leader="none"/>
        <w:tab w:val="right" w:pos="8838" w:leader="none"/>
      </w:tabs>
      <w:spacing w:lineRule="auto" w:line="240" w:before="0" w:after="0"/>
      <w:ind w:left="-530" w:right="0" w:hanging="0"/>
      <w:jc w:val="center"/>
      <w:rPr/>
    </w:pPr>
    <w:r>
      <w:rPr>
        <w:rFonts w:eastAsia="Verdana" w:cs="Verdana" w:ascii="Verdana" w:hAnsi="Verdana"/>
        <w:b w:val="false"/>
        <w:i w:val="false"/>
        <w:caps w:val="false"/>
        <w:smallCaps w:val="false"/>
        <w:strike w:val="false"/>
        <w:dstrike w:val="false"/>
        <w:color w:val="000000"/>
        <w:position w:val="0"/>
        <w:sz w:val="16"/>
        <w:sz w:val="16"/>
        <w:szCs w:val="16"/>
        <w:u w:val="none"/>
        <w:shd w:fill="auto" w:val="clear"/>
        <w:vertAlign w:val="baseline"/>
      </w:rPr>
      <w:t xml:space="preserve">                                              </w:t>
    </w:r>
    <w:r>
      <w:rPr>
        <w:rFonts w:eastAsia="Verdana" w:cs="Verdana" w:ascii="Verdana" w:hAnsi="Verdana"/>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  “</w:t>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 xml:space="preserve">SÃO BORJA – Terra dos Presidentes”                                                                     </w:t>
    </w:r>
    <w:r>
      <w:rPr>
        <w:rFonts w:eastAsia="Arial" w:cs="Arial" w:ascii="Arial" w:hAnsi="Arial"/>
        <w:b w:val="false"/>
        <w:i w:val="false"/>
        <w:caps w:val="false"/>
        <w:smallCaps w:val="false"/>
        <w:strike w:val="false"/>
        <w:dstrike w:val="false"/>
        <w:position w:val="0"/>
        <w:sz w:val="14"/>
        <w:sz w:val="14"/>
        <w:szCs w:val="14"/>
        <w:u w:val="none"/>
        <w:shd w:fill="auto" w:val="clear"/>
        <w:vertAlign w:val="baseline"/>
      </w:rP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rPr>
      <w:instrText> PAGE </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rPr>
      <w:fldChar w:fldCharType="separate"/>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rPr>
      <w:t>20</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rPr>
      <w:fldChar w:fldCharType="end"/>
    </w:r>
    <w:r>
      <w:rPr>
        <w:rFonts w:eastAsia="Arial" w:cs="Arial" w:ascii="Arial" w:hAnsi="Arial"/>
        <w:b w:val="false"/>
        <w:i w:val="false"/>
        <w:caps w:val="false"/>
        <w:smallCaps w:val="false"/>
        <w:strike w:val="false"/>
        <w:dstrike w:val="false"/>
        <w:color w:val="000000"/>
        <w:position w:val="0"/>
        <w:sz w:val="14"/>
        <w:sz w:val="14"/>
        <w:szCs w:val="14"/>
        <w:u w:val="none"/>
        <w:shd w:fill="auto" w:val="clear"/>
        <w:vertAlign w:val="baseline"/>
      </w:rPr>
      <w:t>/</w:t>
    </w:r>
    <w:r>
      <w:rPr>
        <w:rFonts w:eastAsia="Arial" w:cs="Arial" w:ascii="Arial" w:hAnsi="Arial"/>
        <w:b w:val="false"/>
        <w:i w:val="false"/>
        <w:caps w:val="false"/>
        <w:smallCaps w:val="false"/>
        <w:strike w:val="false"/>
        <w:dstrike w:val="false"/>
        <w:position w:val="0"/>
        <w:sz w:val="14"/>
        <w:sz w:val="14"/>
        <w:szCs w:val="14"/>
        <w:u w:val="none"/>
        <w:shd w:fill="auto" w:val="clear"/>
        <w:vertAlign w:val="baseline"/>
      </w:rPr>
      <w:fldChar w:fldCharType="begin"/>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rPr>
      <w:instrText> NUMPAGES </w:instrTex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rPr>
      <w:fldChar w:fldCharType="separate"/>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rPr>
      <w:t>20</w:t>
    </w:r>
    <w:r>
      <w:rPr>
        <w:smallCaps w:val="false"/>
        <w:caps w:val="false"/>
        <w:dstrike w:val="false"/>
        <w:strike w:val="false"/>
        <w:vertAlign w:val="baseline"/>
        <w:position w:val="0"/>
        <w:sz w:val="14"/>
        <w:sz w:val="14"/>
        <w:i w:val="false"/>
        <w:u w:val="none"/>
        <w:b w:val="false"/>
        <w:shd w:fill="auto" w:val="clear"/>
        <w:szCs w:val="14"/>
        <w:rFonts w:eastAsia="Arial"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widowControl/>
      <w:shd w:val="clear" w:fill="auto"/>
      <w:tabs>
        <w:tab w:val="clear" w:pos="720"/>
        <w:tab w:val="center" w:pos="4419" w:leader="none"/>
        <w:tab w:val="right" w:pos="8838" w:leader="none"/>
      </w:tabs>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0"/>
        <w:sz w:val="20"/>
        <w:szCs w:val="20"/>
        <w:u w:val="none"/>
        <w:vertAlign w:val="baseline"/>
      </w:rPr>
      <w:drawing>
        <wp:anchor behindDoc="1" distT="0" distB="0" distL="0" distR="0" simplePos="0" locked="0" layoutInCell="0" allowOverlap="1" relativeHeight="20">
          <wp:simplePos x="0" y="0"/>
          <wp:positionH relativeFrom="column">
            <wp:posOffset>3069590</wp:posOffset>
          </wp:positionH>
          <wp:positionV relativeFrom="paragraph">
            <wp:posOffset>52070</wp:posOffset>
          </wp:positionV>
          <wp:extent cx="426720" cy="499110"/>
          <wp:effectExtent l="0" t="0" r="0" b="0"/>
          <wp:wrapSquare wrapText="bothSides"/>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rcRect l="-55" t="-51" r="-58" b="-51"/>
                  <a:stretch>
                    <a:fillRect/>
                  </a:stretch>
                </pic:blipFill>
                <pic:spPr bwMode="auto">
                  <a:xfrm>
                    <a:off x="0" y="0"/>
                    <a:ext cx="426720" cy="499110"/>
                  </a:xfrm>
                  <a:prstGeom prst="rect">
                    <a:avLst/>
                  </a:prstGeom>
                </pic:spPr>
              </pic:pic>
            </a:graphicData>
          </a:graphic>
        </wp:anchor>
      </w:drawing>
    </w:r>
  </w:p>
  <w:p>
    <w:pPr>
      <w:pStyle w:val="Normal"/>
      <w:keepNext w:val="false"/>
      <w:keepLines w:val="false"/>
      <w:widowControl/>
      <w:shd w:val="clear" w:fill="auto"/>
      <w:tabs>
        <w:tab w:val="clear" w:pos="720"/>
        <w:tab w:val="center" w:pos="4419" w:leader="none"/>
        <w:tab w:val="right" w:pos="8838" w:leader="none"/>
      </w:tabs>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0"/>
        <w:sz w:val="20"/>
        <w:szCs w:val="20"/>
        <w:u w:val="none"/>
        <w:vertAlign w:val="baseline"/>
      </w:rPr>
    </w:r>
  </w:p>
  <w:p>
    <w:pPr>
      <w:pStyle w:val="Normal"/>
      <w:keepNext w:val="false"/>
      <w:keepLines w:val="false"/>
      <w:widowControl/>
      <w:shd w:val="clear" w:fill="auto"/>
      <w:tabs>
        <w:tab w:val="clear" w:pos="720"/>
        <w:tab w:val="center" w:pos="4419" w:leader="none"/>
        <w:tab w:val="right" w:pos="8838" w:leader="none"/>
      </w:tabs>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0"/>
        <w:sz w:val="20"/>
        <w:szCs w:val="20"/>
        <w:u w:val="none"/>
        <w:vertAlign w:val="baseline"/>
      </w:rPr>
    </w:r>
  </w:p>
  <w:p>
    <w:pPr>
      <w:pStyle w:val="Normal"/>
      <w:keepNext w:val="false"/>
      <w:keepLines w:val="false"/>
      <w:widowControl/>
      <w:shd w:val="clear" w:fill="auto"/>
      <w:tabs>
        <w:tab w:val="clear" w:pos="720"/>
        <w:tab w:val="center" w:pos="4419" w:leader="none"/>
        <w:tab w:val="right" w:pos="8838" w:leader="none"/>
      </w:tabs>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0"/>
        <w:sz w:val="20"/>
        <w:szCs w:val="20"/>
        <w:u w:val="none"/>
        <w:vertAlign w:val="baseline"/>
      </w:rPr>
    </w:pPr>
    <w:r>
      <w:rPr>
        <w:rFonts w:eastAsia="Times New Roman" w:cs="Times New Roman" w:ascii="Times New Roman" w:hAnsi="Times New Roman"/>
        <w:b/>
        <w:i w:val="false"/>
        <w:caps w:val="false"/>
        <w:smallCaps w:val="false"/>
        <w:strike w:val="false"/>
        <w:dstrike w:val="false"/>
        <w:color w:val="000000"/>
        <w:position w:val="0"/>
        <w:sz w:val="20"/>
        <w:sz w:val="20"/>
        <w:szCs w:val="20"/>
        <w:u w:val="none"/>
        <w:vertAlign w:val="baseline"/>
      </w:rPr>
    </w:r>
  </w:p>
  <w:p>
    <w:pPr>
      <w:pStyle w:val="Normal"/>
      <w:ind w:left="0" w:right="51" w:hanging="0"/>
      <w:jc w:val="center"/>
      <w:rPr>
        <w:rFonts w:ascii="Arial" w:hAnsi="Arial" w:eastAsia="Arial" w:cs="Arial"/>
        <w:b/>
        <w:b/>
        <w:sz w:val="16"/>
        <w:szCs w:val="16"/>
      </w:rPr>
    </w:pPr>
    <w:r>
      <w:rPr>
        <w:rFonts w:eastAsia="Arial" w:cs="Arial" w:ascii="Arial" w:hAnsi="Arial"/>
        <w:b/>
        <w:sz w:val="16"/>
        <w:szCs w:val="16"/>
      </w:rPr>
      <w:t>PREFEITURA MUNICIPAL DE SÃO BORJA</w:t>
    </w:r>
  </w:p>
  <w:p>
    <w:pPr>
      <w:pStyle w:val="Normal"/>
      <w:jc w:val="center"/>
      <w:rPr>
        <w:rFonts w:ascii="Arial" w:hAnsi="Arial" w:eastAsia="Arial" w:cs="Arial"/>
        <w:sz w:val="16"/>
        <w:szCs w:val="16"/>
      </w:rPr>
    </w:pPr>
    <w:r>
      <w:rPr>
        <w:rFonts w:eastAsia="Arial" w:cs="Arial" w:ascii="Arial" w:hAnsi="Arial"/>
        <w:sz w:val="16"/>
        <w:szCs w:val="16"/>
      </w:rPr>
      <w:t>CENTRO ADMINISTRATIVO SALVADOR LIONÇO PEREIRA ALVAREZ</w:t>
    </w:r>
  </w:p>
  <w:p>
    <w:pPr>
      <w:pStyle w:val="Ttulo1"/>
      <w:numPr>
        <w:ilvl w:val="0"/>
        <w:numId w:val="1"/>
      </w:numPr>
      <w:tabs>
        <w:tab w:val="clear" w:pos="720"/>
        <w:tab w:val="left" w:pos="0" w:leader="none"/>
      </w:tabs>
      <w:spacing w:lineRule="auto" w:line="240" w:before="0" w:after="0"/>
      <w:ind w:left="0" w:right="0" w:hanging="0"/>
      <w:rPr>
        <w:rFonts w:ascii="Arial" w:hAnsi="Arial" w:eastAsia="Arial" w:cs="Arial"/>
        <w:sz w:val="16"/>
        <w:szCs w:val="16"/>
      </w:rPr>
    </w:pPr>
    <w:r>
      <w:rPr>
        <w:rFonts w:eastAsia="Arial" w:cs="Arial" w:ascii="Arial" w:hAnsi="Arial"/>
        <w:sz w:val="16"/>
        <w:szCs w:val="16"/>
      </w:rPr>
      <w:t>Secretaria Municipal de Planejamento, Orçamento e Projetos</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keepNext w:val="false"/>
      <w:keepLines w:val="false"/>
      <w:pageBreakBefore w:val="false"/>
      <w:widowControl/>
      <w:shd w:val="clear" w:fill="auto"/>
      <w:tabs>
        <w:tab w:val="clear" w:pos="720"/>
        <w:tab w:val="center" w:pos="4419" w:leader="none"/>
        <w:tab w:val="right" w:pos="8838" w:leader="none"/>
      </w:tabs>
      <w:spacing w:lineRule="auto" w:line="240" w:before="0" w:after="0"/>
      <w:ind w:left="0" w:right="0" w:hanging="0"/>
      <w:jc w:val="center"/>
      <w:rPr>
        <w:rFonts w:ascii="Times New Roman" w:hAnsi="Times New Roman" w:eastAsia="Times New Roman" w:cs="Times New Roman"/>
        <w:b/>
        <w:b/>
        <w:i w:val="false"/>
        <w:i w:val="false"/>
        <w:caps w:val="false"/>
        <w:smallCaps w:val="false"/>
        <w:strike w:val="false"/>
        <w:dstrike w:val="false"/>
        <w:color w:val="000000"/>
        <w:position w:val="0"/>
        <w:sz w:val="20"/>
        <w:sz w:val="20"/>
        <w:szCs w:val="20"/>
        <w:u w:val="none"/>
        <w:vertAlign w:val="baseline"/>
      </w:rPr>
    </w:pPr>
    <w:r>
      <w:rPr/>
      <w:drawing>
        <wp:inline distT="0" distB="0" distL="0" distR="0">
          <wp:extent cx="457835" cy="501015"/>
          <wp:effectExtent l="0" t="0" r="0" b="0"/>
          <wp:docPr id="2"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png" descr=""/>
                  <pic:cNvPicPr>
                    <a:picLocks noChangeAspect="1" noChangeArrowheads="1"/>
                  </pic:cNvPicPr>
                </pic:nvPicPr>
                <pic:blipFill>
                  <a:blip r:embed="rId1"/>
                  <a:srcRect l="-208" t="-181" r="-208" b="-181"/>
                  <a:stretch>
                    <a:fillRect/>
                  </a:stretch>
                </pic:blipFill>
                <pic:spPr bwMode="auto">
                  <a:xfrm>
                    <a:off x="0" y="0"/>
                    <a:ext cx="457835" cy="501015"/>
                  </a:xfrm>
                  <a:prstGeom prst="rect">
                    <a:avLst/>
                  </a:prstGeom>
                </pic:spPr>
              </pic:pic>
            </a:graphicData>
          </a:graphic>
        </wp:inline>
      </w:drawing>
    </w:r>
  </w:p>
  <w:p>
    <w:pPr>
      <w:pStyle w:val="Normal"/>
      <w:ind w:left="0" w:right="51" w:hanging="0"/>
      <w:jc w:val="center"/>
      <w:rPr>
        <w:rFonts w:ascii="Arial" w:hAnsi="Arial" w:eastAsia="Arial" w:cs="Arial"/>
        <w:b/>
        <w:b/>
        <w:sz w:val="16"/>
        <w:szCs w:val="16"/>
      </w:rPr>
    </w:pPr>
    <w:r>
      <w:rPr>
        <w:rFonts w:eastAsia="Arial" w:cs="Arial" w:ascii="Arial" w:hAnsi="Arial"/>
        <w:b/>
        <w:sz w:val="16"/>
        <w:szCs w:val="16"/>
      </w:rPr>
      <w:t>PREFEITURA MUNICIPAL DE SÃO BORJA</w:t>
    </w:r>
  </w:p>
  <w:p>
    <w:pPr>
      <w:pStyle w:val="Normal"/>
      <w:jc w:val="center"/>
      <w:rPr>
        <w:rFonts w:ascii="Arial" w:hAnsi="Arial" w:eastAsia="Arial" w:cs="Arial"/>
        <w:sz w:val="16"/>
        <w:szCs w:val="16"/>
      </w:rPr>
    </w:pPr>
    <w:r>
      <w:rPr>
        <w:rFonts w:eastAsia="Arial" w:cs="Arial" w:ascii="Arial" w:hAnsi="Arial"/>
        <w:sz w:val="16"/>
        <w:szCs w:val="16"/>
      </w:rPr>
      <w:t xml:space="preserve">CENTRO ADMINISTRATIVO SALVADOR LIONÇO PEREIRA ALVAREZ </w:t>
    </w:r>
  </w:p>
  <w:p>
    <w:pPr>
      <w:pStyle w:val="Ttulo1"/>
      <w:numPr>
        <w:ilvl w:val="0"/>
        <w:numId w:val="1"/>
      </w:numPr>
      <w:tabs>
        <w:tab w:val="clear" w:pos="720"/>
        <w:tab w:val="left" w:pos="0" w:leader="none"/>
      </w:tabs>
      <w:spacing w:lineRule="auto" w:line="240" w:before="0" w:after="0"/>
      <w:ind w:left="0" w:right="0" w:hanging="0"/>
      <w:rPr>
        <w:rFonts w:ascii="Arial" w:hAnsi="Arial" w:eastAsia="Arial" w:cs="Arial"/>
        <w:sz w:val="16"/>
        <w:szCs w:val="16"/>
      </w:rPr>
    </w:pPr>
    <w:r>
      <w:rPr>
        <w:rFonts w:eastAsia="Arial" w:cs="Arial" w:ascii="Arial" w:hAnsi="Arial"/>
        <w:sz w:val="16"/>
        <w:szCs w:val="16"/>
      </w:rPr>
      <w:t>Secretaria Municipal de Planejamento, Orçamento e Projetos</w:t>
    </w:r>
  </w:p>
  <w:p>
    <w:pPr>
      <w:pStyle w:val="Normal"/>
      <w:numPr>
        <w:ilvl w:val="0"/>
        <w:numId w:val="2"/>
      </w:numPr>
      <w:tabs>
        <w:tab w:val="clear" w:pos="720"/>
        <w:tab w:val="left" w:pos="0" w:leader="none"/>
      </w:tabs>
      <w:spacing w:lineRule="auto" w:line="240" w:before="0" w:after="0"/>
      <w:ind w:left="0" w:hanging="0"/>
      <w:rPr>
        <w:rFonts w:ascii="Arial" w:hAnsi="Arial" w:eastAsia="Arial" w:cs="Arial"/>
        <w:sz w:val="16"/>
        <w:szCs w:val="16"/>
      </w:rPr>
    </w:pPr>
    <w:r>
      <w:rPr>
        <w:rFonts w:eastAsia="Arial" w:cs="Arial" w:ascii="Arial" w:hAnsi="Arial"/>
        <w:sz w:val="16"/>
        <w:szCs w:val="16"/>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SimSun" w:cs="Arial"/>
        <w:lang w:val="pt-BR" w:eastAsia="zh-CN" w:bidi="hi-IN"/>
      </w:rPr>
    </w:rPrDefault>
    <w:pPrDefault>
      <w:pPr>
        <w:suppressAutoHyphens w:val="true"/>
      </w:pPr>
    </w:pPrDefault>
  </w:docDefaults>
  <w:style w:type="paragraph" w:styleId="Normal">
    <w:name w:val="Normal"/>
    <w:qFormat/>
    <w:pPr>
      <w:widowControl w:val="false"/>
      <w:suppressAutoHyphens w:val="true"/>
      <w:bidi w:val="0"/>
      <w:spacing w:before="0" w:after="0"/>
      <w:jc w:val="left"/>
    </w:pPr>
    <w:rPr>
      <w:rFonts w:ascii="Calibri" w:hAnsi="Calibri" w:eastAsia="SimSun" w:cs="Arial"/>
      <w:color w:val="auto"/>
      <w:kern w:val="0"/>
      <w:sz w:val="20"/>
      <w:szCs w:val="20"/>
      <w:lang w:val="pt-BR" w:eastAsia="zh-CN" w:bidi="hi-IN"/>
    </w:rPr>
  </w:style>
  <w:style w:type="paragraph" w:styleId="Ttulo1">
    <w:name w:val="Heading 1"/>
    <w:basedOn w:val="LOnormal"/>
    <w:next w:val="Normal"/>
    <w:qFormat/>
    <w:pPr>
      <w:keepNext w:val="true"/>
      <w:spacing w:lineRule="auto" w:line="240" w:before="120" w:after="0"/>
      <w:ind w:left="0" w:right="0" w:hanging="0"/>
      <w:jc w:val="center"/>
    </w:pPr>
    <w:rPr>
      <w:b/>
      <w:sz w:val="24"/>
      <w:szCs w:val="24"/>
    </w:rPr>
  </w:style>
  <w:style w:type="paragraph" w:styleId="Ttulo2">
    <w:name w:val="Heading 2"/>
    <w:basedOn w:val="LOnormal"/>
    <w:next w:val="Normal"/>
    <w:qFormat/>
    <w:pPr>
      <w:keepNext w:val="true"/>
      <w:spacing w:lineRule="auto" w:line="240" w:before="0" w:after="0"/>
      <w:ind w:left="0" w:right="0" w:hanging="0"/>
      <w:jc w:val="center"/>
    </w:pPr>
    <w:rPr>
      <w:sz w:val="24"/>
      <w:szCs w:val="24"/>
    </w:rPr>
  </w:style>
  <w:style w:type="paragraph" w:styleId="Ttulo3">
    <w:name w:val="Heading 3"/>
    <w:basedOn w:val="LOnormal"/>
    <w:next w:val="Normal"/>
    <w:qFormat/>
    <w:pPr>
      <w:keepNext w:val="true"/>
      <w:spacing w:lineRule="auto" w:line="240" w:before="0" w:after="0"/>
      <w:ind w:left="-27" w:right="0" w:hanging="0"/>
      <w:jc w:val="center"/>
    </w:pPr>
    <w:rPr>
      <w:rFonts w:ascii="Arial" w:hAnsi="Arial" w:eastAsia="Arial" w:cs="Arial"/>
      <w:b/>
      <w:sz w:val="22"/>
      <w:szCs w:val="22"/>
    </w:rPr>
  </w:style>
  <w:style w:type="paragraph" w:styleId="Ttulo4">
    <w:name w:val="Heading 4"/>
    <w:basedOn w:val="LOnormal"/>
    <w:next w:val="Normal"/>
    <w:qFormat/>
    <w:pPr>
      <w:keepNext w:val="true"/>
      <w:ind w:left="0" w:hanging="0"/>
      <w:jc w:val="both"/>
    </w:pPr>
    <w:rPr>
      <w:rFonts w:ascii="Arial" w:hAnsi="Arial" w:eastAsia="Arial" w:cs="Arial"/>
      <w:sz w:val="24"/>
      <w:szCs w:val="24"/>
    </w:rPr>
  </w:style>
  <w:style w:type="paragraph" w:styleId="Ttulo5">
    <w:name w:val="Heading 5"/>
    <w:basedOn w:val="LOnormal"/>
    <w:next w:val="Normal"/>
    <w:qFormat/>
    <w:pPr>
      <w:keepNext w:val="true"/>
      <w:keepLines/>
      <w:pageBreakBefore w:val="false"/>
      <w:spacing w:lineRule="auto" w:line="240" w:before="220" w:after="40"/>
    </w:pPr>
    <w:rPr>
      <w:b/>
      <w:sz w:val="22"/>
      <w:szCs w:val="22"/>
    </w:rPr>
  </w:style>
  <w:style w:type="paragraph" w:styleId="Ttulo6">
    <w:name w:val="Heading 6"/>
    <w:basedOn w:val="LOnormal"/>
    <w:next w:val="Normal"/>
    <w:qFormat/>
    <w:pPr>
      <w:keepNext w:val="true"/>
      <w:spacing w:lineRule="auto" w:line="240" w:before="0" w:after="0"/>
      <w:ind w:left="0" w:right="0" w:hanging="0"/>
      <w:jc w:val="both"/>
    </w:pPr>
    <w:rPr>
      <w:b/>
      <w:sz w:val="22"/>
      <w:szCs w:val="22"/>
    </w:rPr>
  </w:style>
  <w:style w:type="character" w:styleId="LinkdaInternet">
    <w:name w:val="Link da Internet"/>
    <w:rPr>
      <w:color w:val="000080"/>
      <w:u w:val="single"/>
      <w:lang w:val="zxx" w:eastAsia="zxx" w:bidi="zxx"/>
    </w:rPr>
  </w:style>
  <w:style w:type="character" w:styleId="Linkdainternetvisitado">
    <w:name w:val="Link da internet visitado"/>
    <w:rPr>
      <w:color w:val="800000"/>
      <w:u w:val="single"/>
      <w:lang w:val="zxx" w:eastAsia="zxx" w:bidi="zxx"/>
    </w:rPr>
  </w:style>
  <w:style w:type="character" w:styleId="Fontepargpadro">
    <w:name w:val="Fonte parág. padrão"/>
    <w:qFormat/>
    <w:rPr/>
  </w:style>
  <w:style w:type="character" w:styleId="Nfaseforte">
    <w:name w:val="Ênfase forte"/>
    <w:qFormat/>
    <w:rPr>
      <w:b/>
      <w:bCs/>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LOnormal" w:default="1">
    <w:name w:val="LO-normal"/>
    <w:qFormat/>
    <w:pPr>
      <w:widowControl/>
      <w:suppressAutoHyphens w:val="true"/>
      <w:bidi w:val="0"/>
      <w:spacing w:before="0" w:after="0"/>
      <w:jc w:val="left"/>
    </w:pPr>
    <w:rPr>
      <w:rFonts w:ascii="Calibri" w:hAnsi="Calibri" w:eastAsia="SimSun" w:cs="Arial"/>
      <w:color w:val="auto"/>
      <w:kern w:val="0"/>
      <w:sz w:val="20"/>
      <w:szCs w:val="20"/>
      <w:lang w:val="pt-BR" w:eastAsia="zh-CN" w:bidi="hi-IN"/>
    </w:rPr>
  </w:style>
  <w:style w:type="paragraph" w:styleId="Ttulododocumento">
    <w:name w:val="Title"/>
    <w:basedOn w:val="LOnormal"/>
    <w:next w:val="Normal"/>
    <w:qFormat/>
    <w:pPr>
      <w:keepNext w:val="true"/>
      <w:keepLines/>
      <w:pageBreakBefore w:val="false"/>
      <w:spacing w:lineRule="auto" w:line="240" w:before="480" w:after="120"/>
    </w:pPr>
    <w:rPr>
      <w:b/>
      <w:sz w:val="72"/>
      <w:szCs w:val="72"/>
    </w:rPr>
  </w:style>
  <w:style w:type="paragraph" w:styleId="Subttulo">
    <w:name w:val="Subtitle"/>
    <w:basedOn w:val="LOnormal"/>
    <w:next w:val="Normal"/>
    <w:qFormat/>
    <w:pPr>
      <w:keepNext w:val="true"/>
      <w:spacing w:lineRule="auto" w:line="240" w:before="240" w:after="120"/>
      <w:jc w:val="center"/>
    </w:pPr>
    <w:rPr>
      <w:rFonts w:ascii="Arial" w:hAnsi="Arial" w:eastAsia="Arial" w:cs="Arial"/>
      <w:i/>
      <w:sz w:val="28"/>
      <w:szCs w:val="28"/>
    </w:rPr>
  </w:style>
  <w:style w:type="paragraph" w:styleId="CabealhoeRodap">
    <w:name w:val="Cabeçalho e Rodapé"/>
    <w:basedOn w:val="Normal"/>
    <w:qFormat/>
    <w:pPr/>
    <w:rPr/>
  </w:style>
  <w:style w:type="paragraph" w:styleId="Cabealho">
    <w:name w:val="Header"/>
    <w:basedOn w:val="Normal"/>
    <w:pPr/>
    <w:rPr/>
  </w:style>
  <w:style w:type="paragraph" w:styleId="Rodap">
    <w:name w:val="Footer"/>
    <w:basedOn w:val="Normal"/>
    <w:pPr/>
    <w:rPr/>
  </w:style>
  <w:style w:type="paragraph" w:styleId="BodyText2">
    <w:name w:val="Body Text 2"/>
    <w:basedOn w:val="Normal"/>
    <w:qFormat/>
    <w:pPr>
      <w:overflowPunct w:val="true"/>
      <w:spacing w:before="0" w:after="0"/>
      <w:ind w:left="0" w:right="0" w:firstLine="1134"/>
      <w:jc w:val="both"/>
      <w:textAlignment w:val="baseline"/>
    </w:pPr>
    <w:rPr>
      <w:sz w:val="24"/>
    </w:rPr>
  </w:style>
  <w:style w:type="paragraph" w:styleId="Contedodatabela">
    <w:name w:val="Conteúdo da tabela"/>
    <w:basedOn w:val="Normal"/>
    <w:qFormat/>
    <w:pPr>
      <w:suppressLineNumbers/>
    </w:pPr>
    <w:rPr/>
  </w:style>
  <w:style w:type="paragraph" w:styleId="Corpodotextorecuado">
    <w:name w:val="Body Text Indent"/>
    <w:basedOn w:val="Normal"/>
    <w:pPr>
      <w:spacing w:before="120" w:after="0"/>
      <w:jc w:val="both"/>
    </w:pPr>
    <w:rPr>
      <w:sz w:val="24"/>
      <w:szCs w:val="24"/>
    </w:rPr>
  </w:style>
  <w:style w:type="paragraph" w:styleId="Ttulodetabela">
    <w:name w:val="Título de tabela"/>
    <w:basedOn w:val="Contedodatabela"/>
    <w:qFormat/>
    <w:pPr>
      <w:suppressLineNumbers/>
      <w:jc w:val="center"/>
    </w:pPr>
    <w:rPr>
      <w:b/>
      <w:bCs/>
    </w:rPr>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comprasgovernamentais.gov.br/" TargetMode="External"/><Relationship Id="rId3" Type="http://schemas.openxmlformats.org/officeDocument/2006/relationships/hyperlink" Target="http://www.comprasgovernamentais.gov.br/" TargetMode="External"/><Relationship Id="rId4" Type="http://schemas.openxmlformats.org/officeDocument/2006/relationships/hyperlink" Target="http://www.saoborja.rs.gov.br/images/DOESB/2022/Setembro/doesb27_09_2022.pdf" TargetMode="External"/><Relationship Id="rId5" Type="http://schemas.openxmlformats.org/officeDocument/2006/relationships/hyperlink" Target="http://www.saoborja.rs.gov.br/images/DOESB/2022/Setembro/doesb27_09_2022.pdf" TargetMode="External"/><Relationship Id="rId6" Type="http://schemas.openxmlformats.org/officeDocument/2006/relationships/hyperlink" Target="mailto:dmpd@saoborja.rs.gov.br" TargetMode="External"/><Relationship Id="rId7" Type="http://schemas.openxmlformats.org/officeDocument/2006/relationships/hyperlink" Target="http://www.saoborja.rs.gov.br/"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 Id="rId11" Type="http://schemas.openxmlformats.org/officeDocument/2006/relationships/footer" Target="footer2.xml"/><Relationship Id="rId12" Type="http://schemas.openxmlformats.org/officeDocument/2006/relationships/hyperlink" Target="http://www.saoborja.rs.gov.br/images/DOESB/2022/Setembro/doesb27_09_2022.pdf" TargetMode="External"/><Relationship Id="rId13" Type="http://schemas.openxmlformats.org/officeDocument/2006/relationships/hyperlink" Target="mailto:dmpd@saoborja.rs.gov.br" TargetMode="Externa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numbering" Target="numbering.xml"/><Relationship Id="rId17" Type="http://schemas.openxmlformats.org/officeDocument/2006/relationships/fontTable" Target="fontTable.xml"/><Relationship Id="rId18" Type="http://schemas.openxmlformats.org/officeDocument/2006/relationships/settings" Target="settings.xml"/><Relationship Id="rId19"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otalTime>466</TotalTime>
  <Application>LibreOffice/7.0.0.3$Windows_X86_64 LibreOffice_project/8061b3e9204bef6b321a21033174034a5e2ea88e</Application>
  <Pages>20</Pages>
  <Words>8487</Words>
  <Characters>49027</Characters>
  <CharactersWithSpaces>57908</CharactersWithSpaces>
  <Paragraphs>460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2023-12-07T11:47:45Z</dcterms:modified>
  <cp:revision>93</cp:revision>
  <dc:subject/>
  <dc:title/>
</cp:coreProperties>
</file>