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791" y="0"/>
                <wp:lineTo x="-791" y="20313"/>
                <wp:lineTo x="21167" y="20313"/>
                <wp:lineTo x="21167" y="0"/>
                <wp:lineTo x="-791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3"/>
          <w:szCs w:val="23"/>
        </w:rPr>
        <w:t xml:space="preserve">ATA DE REUNIÃO N°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361</w:t>
      </w:r>
      <w:r>
        <w:rPr>
          <w:b/>
          <w:bCs/>
          <w:color w:val="000000"/>
          <w:sz w:val="23"/>
          <w:szCs w:val="23"/>
        </w:rPr>
        <w:t xml:space="preserve">/2021 (Sequência: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2</w:t>
      </w:r>
      <w:r>
        <w:rPr>
          <w:b/>
          <w:bCs/>
          <w:color w:val="000000"/>
          <w:sz w:val="23"/>
          <w:szCs w:val="23"/>
        </w:rPr>
        <w:t>)</w:t>
      </w:r>
    </w:p>
    <w:p>
      <w:pPr>
        <w:pStyle w:val="Standard"/>
        <w:jc w:val="center"/>
        <w:rPr/>
      </w:pPr>
      <w:r>
        <w:rPr>
          <w:b/>
          <w:bCs/>
          <w:color w:val="000000"/>
          <w:sz w:val="23"/>
          <w:szCs w:val="23"/>
        </w:rPr>
        <w:t xml:space="preserve">PREGÃO ELETRÔNICO n°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60</w:t>
      </w:r>
      <w:r>
        <w:rPr>
          <w:b/>
          <w:bCs/>
          <w:color w:val="000000"/>
          <w:sz w:val="23"/>
          <w:szCs w:val="23"/>
        </w:rPr>
        <w:t>/2021</w:t>
      </w:r>
    </w:p>
    <w:p>
      <w:pPr>
        <w:pStyle w:val="Standard"/>
        <w:jc w:val="center"/>
        <w:rPr>
          <w:b/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</w:r>
    </w:p>
    <w:p>
      <w:pPr>
        <w:pStyle w:val="Standard"/>
        <w:jc w:val="both"/>
        <w:rPr/>
      </w:pP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No dia vinte e nove do mês </w:t>
      </w:r>
      <w:r>
        <w:rPr>
          <w:b w:val="false"/>
          <w:bCs w:val="false"/>
          <w:color w:val="000000"/>
          <w:sz w:val="22"/>
          <w:szCs w:val="22"/>
        </w:rPr>
        <w:t>de nov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em</w:t>
      </w:r>
      <w:r>
        <w:rPr>
          <w:b w:val="false"/>
          <w:bCs w:val="false"/>
          <w:color w:val="000000"/>
          <w:sz w:val="22"/>
          <w:szCs w:val="22"/>
        </w:rPr>
        <w:t>bro do ano de dois mil e vinte e um (29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/11</w:t>
      </w:r>
      <w:r>
        <w:rPr>
          <w:b w:val="false"/>
          <w:bCs w:val="false"/>
          <w:color w:val="000000"/>
          <w:sz w:val="22"/>
          <w:szCs w:val="22"/>
        </w:rPr>
        <w:t xml:space="preserve">/2021), a 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Comissão Permanente de Licitações nomeada pelo Decreto n. 18.790, de 13 de janeiro de 2021, formada pelos membros: PRISCILA FREDERICH DE OLIVEIRA, servidora efetiva, neste ato desempenhando as atividades de Pregoeira; ADRIANA PIEGAS DE SOUZA, 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GILEADE SILV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A VIANA, FERNANDA RODHELER BRONZONI, TATIANE GAVIÃO CAMARGO, servidores efetivos, </w:t>
      </w:r>
      <w:r>
        <w:rPr>
          <w:b w:val="false"/>
          <w:bCs w:val="false"/>
          <w:color w:val="000000"/>
          <w:sz w:val="22"/>
          <w:szCs w:val="22"/>
        </w:rPr>
        <w:t>reuniram-se na sala de licitações da Secretaria de P</w:t>
      </w:r>
      <w:r>
        <w:rPr>
          <w:b w:val="false"/>
          <w:bCs w:val="false"/>
          <w:color w:val="000000"/>
          <w:sz w:val="22"/>
          <w:szCs w:val="22"/>
        </w:rPr>
        <w:t xml:space="preserve">lanejamento, Orçamento e Projetos da Prefeitura Municipal de São Borja, à rua Ver. Eurico Batista da Silva, n° 64, com a finalidade de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realizar </w:t>
      </w:r>
      <w:r>
        <w:rPr>
          <w:b w:val="false"/>
          <w:bCs w:val="false"/>
          <w:color w:val="000000"/>
          <w:sz w:val="22"/>
          <w:szCs w:val="22"/>
        </w:rPr>
        <w:t>o Pregão Eletrônico n° 60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/</w:t>
      </w:r>
      <w:r>
        <w:rPr>
          <w:b w:val="false"/>
          <w:bCs w:val="false"/>
          <w:color w:val="000000"/>
          <w:sz w:val="22"/>
          <w:szCs w:val="22"/>
        </w:rPr>
        <w:t xml:space="preserve">2021/PE/SMPOP-DCL, o qual tem por objeto </w:t>
      </w:r>
      <w:r>
        <w:rPr>
          <w:rFonts w:cs="Arial"/>
          <w:b w:val="false"/>
          <w:bCs w:val="false"/>
          <w:color w:val="000000"/>
          <w:sz w:val="22"/>
          <w:szCs w:val="22"/>
        </w:rPr>
        <w:t>contratação de empresa especializada para o desenvolvimento, implementação, treinamento, suporte e serviços mensais de manutenção e hospedagem de solução web integrada (WEBSITE). Confome con</w:t>
      </w:r>
      <w:r>
        <w:rPr>
          <w:rFonts w:cs="Arial"/>
          <w:b w:val="false"/>
          <w:bCs w:val="false"/>
          <w:color w:val="000000"/>
          <w:sz w:val="22"/>
          <w:szCs w:val="22"/>
        </w:rPr>
        <w:t>sig</w:t>
      </w:r>
      <w:r>
        <w:rPr>
          <w:rFonts w:cs="Arial"/>
          <w:b w:val="false"/>
          <w:bCs w:val="false"/>
          <w:color w:val="000000"/>
          <w:sz w:val="22"/>
          <w:szCs w:val="22"/>
        </w:rPr>
        <w:t xml:space="preserve">nado na ata anterior, recebido o seguinte questionamento “Todos os serviços e treinamentos a serem executados poderão ser feitos remotamente?” Sobreveio resposta, via e-mail, do servidor Renan S. Donato “Em resposta ao pedido de esclarecimentos recebido através do email de </w:t>
        <w:br/>
        <w:t xml:space="preserve">(24/11/2021 - 13:10) Hugo Trevisan, a resposta ao pedido é: SIM.” O e-mail foi encaminhado à empresa que realizou o questionamento. A pregoeira solicita a publicação desta ata no site deste município, afim de dar conhecimento a quem mais possa interessar. </w:t>
      </w:r>
      <w:r>
        <w:rPr>
          <w:b w:val="false"/>
          <w:bCs w:val="false"/>
          <w:color w:val="000000"/>
          <w:sz w:val="22"/>
          <w:szCs w:val="22"/>
        </w:rPr>
        <w:t xml:space="preserve">Nada mais havendo,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eu, Priscila Frederich de Oliveira, p</w:t>
      </w:r>
      <w:r>
        <w:rPr>
          <w:b w:val="false"/>
          <w:bCs w:val="false"/>
          <w:color w:val="000000"/>
          <w:sz w:val="22"/>
          <w:szCs w:val="22"/>
        </w:rPr>
        <w:t>regoeira, encerr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ei</w:t>
      </w:r>
      <w:r>
        <w:rPr>
          <w:b w:val="false"/>
          <w:bCs w:val="false"/>
          <w:color w:val="000000"/>
          <w:sz w:val="22"/>
          <w:szCs w:val="22"/>
        </w:rPr>
        <w:t xml:space="preserve"> os trabalhos da presente reunião, e lavr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ei</w:t>
      </w:r>
      <w:r>
        <w:rPr>
          <w:b w:val="false"/>
          <w:bCs w:val="false"/>
          <w:color w:val="000000"/>
          <w:sz w:val="22"/>
          <w:szCs w:val="22"/>
        </w:rPr>
        <w:t xml:space="preserve"> a presente ata, que após lida e achada conforme, segue assinada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por mim</w:t>
      </w:r>
      <w:r>
        <w:rPr>
          <w:b w:val="false"/>
          <w:bCs w:val="false"/>
          <w:color w:val="000000"/>
          <w:sz w:val="22"/>
          <w:szCs w:val="22"/>
        </w:rPr>
        <w:t xml:space="preserve"> e pela equipe de apoio.</w:t>
      </w:r>
    </w:p>
    <w:p>
      <w:pPr>
        <w:pStyle w:val="Standard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b/>
          <w:bCs/>
          <w:color w:val="000000"/>
          <w:sz w:val="22"/>
          <w:szCs w:val="22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2"/>
          <w:szCs w:val="22"/>
        </w:rPr>
        <w:t>Priscila Frederich de Oliveira</w:t>
      </w:r>
      <w:r>
        <w:rPr>
          <w:color w:val="000000"/>
          <w:sz w:val="22"/>
          <w:szCs w:val="22"/>
        </w:rPr>
        <w:tab/>
        <w:tab/>
        <w:t>………………………………….     Pregoeira</w:t>
      </w:r>
    </w:p>
    <w:p>
      <w:pPr>
        <w:pStyle w:val="Standard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color w:val="000000"/>
          <w:sz w:val="22"/>
          <w:szCs w:val="22"/>
        </w:rPr>
        <w:t>Adriana Piegas de Souza</w:t>
        <w:tab/>
        <w:tab/>
      </w:r>
      <w:r>
        <w:rPr>
          <w:rStyle w:val="Fontepargpadro1"/>
          <w:color w:val="000000"/>
          <w:sz w:val="22"/>
          <w:szCs w:val="22"/>
        </w:rPr>
        <w:t>………………………………….     Equipe de Apoio</w:t>
      </w:r>
    </w:p>
    <w:p>
      <w:pPr>
        <w:pStyle w:val="Standard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Gileade Silva Viana</w:t>
        <w:tab/>
      </w:r>
      <w:r>
        <w:rPr>
          <w:rStyle w:val="Fontepargpadro1"/>
          <w:color w:val="000000"/>
          <w:sz w:val="22"/>
          <w:szCs w:val="22"/>
        </w:rPr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2"/>
          <w:szCs w:val="22"/>
        </w:rPr>
        <w:t>Fernanda Rohleder Bronzoni</w:t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Tatiane Gavião Camargo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ab/>
        <w:tab/>
        <w:t>………………………………….     Equipe de Apoio</w:t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DejaVu San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paragraph" w:styleId="Ttulo" w:customStyle="1">
    <w:name w:val="Título"/>
    <w:basedOn w:val="Normal"/>
    <w:next w:val="Corpodetexto"/>
    <w:qFormat/>
    <w:pPr>
      <w:keepNext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Application>LibreOffice/5.1.6.2$Linux_x86 LibreOffice_project/10m0$Build-2</Application>
  <Pages>1</Pages>
  <Words>314</Words>
  <Characters>1799</Characters>
  <CharactersWithSpaces>2127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2021-12-14T15:44:03Z</cp:lastPrinted>
  <dcterms:modified xsi:type="dcterms:W3CDTF">2021-12-14T15:44:06Z</dcterms:modified>
  <cp:revision>72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